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487524171" w:displacedByCustomXml="next"/>
    <w:sdt>
      <w:sdtPr>
        <w:rPr>
          <w:rFonts w:ascii="Calibri" w:hAnsi="Calibri"/>
          <w:b w:val="0"/>
          <w:bCs w:val="0"/>
          <w:kern w:val="0"/>
          <w:sz w:val="24"/>
          <w:szCs w:val="22"/>
        </w:rPr>
        <w:id w:val="-718514493"/>
        <w:docPartObj>
          <w:docPartGallery w:val="Table of Contents"/>
          <w:docPartUnique/>
        </w:docPartObj>
      </w:sdtPr>
      <w:sdtEndPr>
        <w:rPr>
          <w:sz w:val="22"/>
        </w:rPr>
      </w:sdtEndPr>
      <w:sdtContent>
        <w:p w:rsidR="00D63A01" w:rsidRPr="00FF0ED5" w:rsidRDefault="00D63A01" w:rsidP="00B863AE">
          <w:pPr>
            <w:pStyle w:val="Nagwekspisutreci"/>
            <w:spacing w:before="0" w:after="0" w:line="360" w:lineRule="auto"/>
            <w:jc w:val="both"/>
            <w:rPr>
              <w:rFonts w:ascii="Times New Roman" w:hAnsi="Times New Roman"/>
              <w:sz w:val="28"/>
              <w:szCs w:val="24"/>
            </w:rPr>
          </w:pPr>
          <w:r w:rsidRPr="00FF0ED5">
            <w:rPr>
              <w:rFonts w:ascii="Times New Roman" w:hAnsi="Times New Roman"/>
              <w:sz w:val="28"/>
              <w:szCs w:val="24"/>
            </w:rPr>
            <w:t>Spis treści</w:t>
          </w:r>
        </w:p>
        <w:p w:rsidR="00E808EA" w:rsidRPr="00E808EA" w:rsidRDefault="00D63A01" w:rsidP="00B863AE">
          <w:pPr>
            <w:pStyle w:val="Spistreci1"/>
            <w:spacing w:line="360" w:lineRule="auto"/>
            <w:jc w:val="both"/>
            <w:rPr>
              <w:rFonts w:ascii="Times New Roman" w:eastAsiaTheme="minorEastAsia" w:hAnsi="Times New Roman"/>
              <w:b/>
            </w:rPr>
          </w:pPr>
          <w:r w:rsidRPr="00E808EA">
            <w:rPr>
              <w:rFonts w:ascii="Times New Roman" w:hAnsi="Times New Roman"/>
              <w:b/>
            </w:rPr>
            <w:fldChar w:fldCharType="begin"/>
          </w:r>
          <w:r w:rsidRPr="00E808EA">
            <w:rPr>
              <w:rFonts w:ascii="Times New Roman" w:hAnsi="Times New Roman"/>
              <w:b/>
            </w:rPr>
            <w:instrText xml:space="preserve"> TOC \o "1-3" \h \z \u </w:instrText>
          </w:r>
          <w:r w:rsidRPr="00E808EA">
            <w:rPr>
              <w:rFonts w:ascii="Times New Roman" w:hAnsi="Times New Roman"/>
              <w:b/>
            </w:rPr>
            <w:fldChar w:fldCharType="separate"/>
          </w:r>
          <w:hyperlink w:anchor="_Toc502817428" w:history="1">
            <w:r w:rsidR="00E808EA" w:rsidRPr="00E808EA">
              <w:rPr>
                <w:rStyle w:val="Hipercze"/>
                <w:rFonts w:ascii="Times New Roman" w:hAnsi="Times New Roman"/>
                <w:b/>
              </w:rPr>
              <w:t>4. Procesy związane z płatnościami w ramach RPO WSL 2014-2020</w:t>
            </w:r>
            <w:r w:rsidR="00E808EA" w:rsidRPr="00E808EA">
              <w:rPr>
                <w:rFonts w:ascii="Times New Roman" w:hAnsi="Times New Roman"/>
                <w:b/>
                <w:webHidden/>
              </w:rPr>
              <w:tab/>
            </w:r>
            <w:r w:rsidR="00E808EA" w:rsidRPr="00E808EA">
              <w:rPr>
                <w:rFonts w:ascii="Times New Roman" w:hAnsi="Times New Roman"/>
                <w:b/>
                <w:webHidden/>
              </w:rPr>
              <w:fldChar w:fldCharType="begin"/>
            </w:r>
            <w:r w:rsidR="00E808EA" w:rsidRPr="00E808EA">
              <w:rPr>
                <w:rFonts w:ascii="Times New Roman" w:hAnsi="Times New Roman"/>
                <w:b/>
                <w:webHidden/>
              </w:rPr>
              <w:instrText xml:space="preserve"> PAGEREF _Toc502817428 \h </w:instrText>
            </w:r>
            <w:r w:rsidR="00E808EA" w:rsidRPr="00E808EA">
              <w:rPr>
                <w:rFonts w:ascii="Times New Roman" w:hAnsi="Times New Roman"/>
                <w:b/>
                <w:webHidden/>
              </w:rPr>
            </w:r>
            <w:r w:rsidR="00E808EA" w:rsidRPr="00E808EA">
              <w:rPr>
                <w:rFonts w:ascii="Times New Roman" w:hAnsi="Times New Roman"/>
                <w:b/>
                <w:webHidden/>
              </w:rPr>
              <w:fldChar w:fldCharType="separate"/>
            </w:r>
            <w:r w:rsidR="005A61C5">
              <w:rPr>
                <w:rFonts w:ascii="Times New Roman" w:hAnsi="Times New Roman"/>
                <w:b/>
                <w:webHidden/>
              </w:rPr>
              <w:t>2</w:t>
            </w:r>
            <w:r w:rsidR="00E808EA" w:rsidRPr="00E808EA">
              <w:rPr>
                <w:rFonts w:ascii="Times New Roman" w:hAnsi="Times New Roman"/>
                <w:b/>
                <w:webHidden/>
              </w:rPr>
              <w:fldChar w:fldCharType="end"/>
            </w:r>
          </w:hyperlink>
        </w:p>
        <w:p w:rsidR="00E808EA" w:rsidRPr="00E808EA" w:rsidRDefault="000F267C" w:rsidP="00B863AE">
          <w:pPr>
            <w:pStyle w:val="Spistreci2"/>
            <w:spacing w:line="360" w:lineRule="auto"/>
            <w:rPr>
              <w:rFonts w:eastAsiaTheme="minorEastAsia"/>
              <w:b/>
            </w:rPr>
          </w:pPr>
          <w:hyperlink w:anchor="_Toc502817429" w:history="1">
            <w:r w:rsidR="00E808EA" w:rsidRPr="00E808EA">
              <w:rPr>
                <w:rStyle w:val="Hipercze"/>
                <w:b/>
              </w:rPr>
              <w:t>4.1 WERYFIKACJA – WNIOSKI O PŁATNOŚĆ</w:t>
            </w:r>
            <w:r w:rsidR="00E808EA" w:rsidRPr="00E808EA">
              <w:rPr>
                <w:b/>
                <w:webHidden/>
              </w:rPr>
              <w:tab/>
            </w:r>
            <w:r w:rsidR="00E808EA" w:rsidRPr="00E808EA">
              <w:rPr>
                <w:b/>
                <w:webHidden/>
              </w:rPr>
              <w:fldChar w:fldCharType="begin"/>
            </w:r>
            <w:r w:rsidR="00E808EA" w:rsidRPr="00E808EA">
              <w:rPr>
                <w:b/>
                <w:webHidden/>
              </w:rPr>
              <w:instrText xml:space="preserve"> PAGEREF _Toc502817429 \h </w:instrText>
            </w:r>
            <w:r w:rsidR="00E808EA" w:rsidRPr="00E808EA">
              <w:rPr>
                <w:b/>
                <w:webHidden/>
              </w:rPr>
            </w:r>
            <w:r w:rsidR="00E808EA" w:rsidRPr="00E808EA">
              <w:rPr>
                <w:b/>
                <w:webHidden/>
              </w:rPr>
              <w:fldChar w:fldCharType="separate"/>
            </w:r>
            <w:r w:rsidR="005A61C5">
              <w:rPr>
                <w:b/>
                <w:webHidden/>
              </w:rPr>
              <w:t>2</w:t>
            </w:r>
            <w:r w:rsidR="00E808EA" w:rsidRPr="00E808EA">
              <w:rPr>
                <w:b/>
                <w:webHidden/>
              </w:rPr>
              <w:fldChar w:fldCharType="end"/>
            </w:r>
          </w:hyperlink>
        </w:p>
        <w:p w:rsidR="00E808EA" w:rsidRPr="00E808EA" w:rsidRDefault="000F267C" w:rsidP="00B863AE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7430" w:history="1">
            <w:r w:rsidR="00E808EA" w:rsidRPr="00E808E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4.1.1 Instrukcja weryfikacji i zatwierdzania wniosku o płatność beneficjenta, w tym części dotyczącej postępu realizacji projektu - tryb konkursowy, pozakonkursowy oraz projekty własne</w:t>
            </w:r>
            <w:r w:rsidR="00E808E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 xml:space="preserve"> ……………….</w:t>
            </w:r>
            <w:r w:rsidR="00E808EA" w:rsidRPr="00E808E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.</w: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_Toc502817430 \h </w:instrTex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A61C5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2</w: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808EA" w:rsidRPr="00E808EA" w:rsidRDefault="000F267C" w:rsidP="00B863AE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7431" w:history="1">
            <w:r w:rsidR="00E808EA" w:rsidRPr="00E808E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4.1.2 Instrukcja dokonania płatności (zaliczkowych, pośrednich, końcowych) na rzecz beneficjenta– tryb konkursowy</w: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_Toc502817431 \h </w:instrTex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A61C5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10</w: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808EA" w:rsidRPr="00E808EA" w:rsidRDefault="000F267C" w:rsidP="00B863AE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7432" w:history="1">
            <w:r w:rsidR="00E808EA" w:rsidRPr="00E808E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4.1.3 Instrukcja dokonania płatności (zaliczkowych, pośrednich, końcowych) na rzecz beneficjentów PUP – tryb pozakonkursowy</w: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_Toc502817432 \h </w:instrTex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A61C5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15</w: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808EA" w:rsidRPr="00E808EA" w:rsidRDefault="000F267C" w:rsidP="00B863AE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7433" w:history="1">
            <w:r w:rsidR="00E808EA" w:rsidRPr="00E808E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4.1.4 Instrukcja dotycząca sporządzania wniosków o płatność projektów realizowanych przez IP RPO WSL-WUP – tryb pozakonkursowy</w: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_Toc502817433 \h </w:instrTex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A61C5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16</w: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808EA" w:rsidRPr="00E808EA" w:rsidRDefault="000F267C" w:rsidP="00B863AE">
          <w:pPr>
            <w:pStyle w:val="Spistreci2"/>
            <w:spacing w:line="360" w:lineRule="auto"/>
            <w:rPr>
              <w:rFonts w:eastAsiaTheme="minorEastAsia"/>
              <w:b/>
            </w:rPr>
          </w:pPr>
          <w:hyperlink w:anchor="_Toc502817434" w:history="1">
            <w:r w:rsidR="00E808EA" w:rsidRPr="00E808EA">
              <w:rPr>
                <w:rStyle w:val="Hipercze"/>
                <w:b/>
              </w:rPr>
              <w:t>4.2 ROZLICZENIA I HARMONOGRAMY WYNIKAJĄCE Z KONTRAKTU TERYTORIALNEGO</w:t>
            </w:r>
            <w:r w:rsidR="00E808EA" w:rsidRPr="00E808EA">
              <w:rPr>
                <w:b/>
                <w:webHidden/>
              </w:rPr>
              <w:tab/>
            </w:r>
            <w:r w:rsidR="00E808EA" w:rsidRPr="00E808EA">
              <w:rPr>
                <w:b/>
                <w:webHidden/>
              </w:rPr>
              <w:fldChar w:fldCharType="begin"/>
            </w:r>
            <w:r w:rsidR="00E808EA" w:rsidRPr="00E808EA">
              <w:rPr>
                <w:b/>
                <w:webHidden/>
              </w:rPr>
              <w:instrText xml:space="preserve"> PAGEREF _Toc502817434 \h </w:instrText>
            </w:r>
            <w:r w:rsidR="00E808EA" w:rsidRPr="00E808EA">
              <w:rPr>
                <w:b/>
                <w:webHidden/>
              </w:rPr>
            </w:r>
            <w:r w:rsidR="00E808EA" w:rsidRPr="00E808EA">
              <w:rPr>
                <w:b/>
                <w:webHidden/>
              </w:rPr>
              <w:fldChar w:fldCharType="separate"/>
            </w:r>
            <w:r w:rsidR="005A61C5">
              <w:rPr>
                <w:b/>
                <w:webHidden/>
              </w:rPr>
              <w:t>18</w:t>
            </w:r>
            <w:r w:rsidR="00E808EA" w:rsidRPr="00E808EA">
              <w:rPr>
                <w:b/>
                <w:webHidden/>
              </w:rPr>
              <w:fldChar w:fldCharType="end"/>
            </w:r>
          </w:hyperlink>
        </w:p>
        <w:p w:rsidR="00E808EA" w:rsidRPr="00E808EA" w:rsidRDefault="000F267C" w:rsidP="00B863AE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7435" w:history="1">
            <w:r w:rsidR="00E808EA" w:rsidRPr="00E808E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4.2.1 Instrukcja sporządzania harmonogramu zapotrzebowania na środki BP i BŚE</w: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_Toc502817435 \h </w:instrTex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A61C5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18</w: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808EA" w:rsidRPr="00E808EA" w:rsidRDefault="000F267C" w:rsidP="00B863AE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7436" w:history="1">
            <w:r w:rsidR="00E808EA" w:rsidRPr="00E808E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4.2.2 Instrukcja sporządzania harmonogramu wydatków wynikających z podpisanych umów w ramach BP i BŚE</w: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_Toc502817436 \h </w:instrTex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A61C5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19</w: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808EA" w:rsidRPr="00E808EA" w:rsidRDefault="000F267C" w:rsidP="00B863AE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7437" w:history="1">
            <w:r w:rsidR="00E808EA" w:rsidRPr="00E808E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4.2.3 Instrukcja sporządzania sprawozdania z wykorzystania dotacji celowej z BP (miesięcznie)</w: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 xml:space="preserve"> …………………………………………………………………………………</w: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_Toc502817437 \h </w:instrTex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A61C5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21</w: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808EA" w:rsidRPr="00E808EA" w:rsidRDefault="000F267C" w:rsidP="00B863AE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7438" w:history="1">
            <w:r w:rsidR="00E808EA" w:rsidRPr="00E808E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4.2.4 Instrukcja sporządzania rozliczenia dotacji celowej z BP- finansowanie wkładu krajowego i PT (rocznie)</w: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_Toc502817438 \h </w:instrTex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A61C5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22</w: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808EA" w:rsidRPr="00E808EA" w:rsidRDefault="000F267C" w:rsidP="00B863AE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7439" w:history="1">
            <w:r w:rsidR="00E808EA" w:rsidRPr="00E808E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4.2.5 Instrukcja sporządzania oświadczenia o stanie środków na rachunkach bankowych</w:t>
            </w:r>
            <w:r w:rsidR="00E808E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 xml:space="preserve"> …………………………</w: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_Toc502817439 \h </w:instrTex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A61C5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23</w: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808EA" w:rsidRPr="00E808EA" w:rsidRDefault="000F267C" w:rsidP="00B863AE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7440" w:history="1">
            <w:r w:rsidR="00E808EA" w:rsidRPr="00E808E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4.2.6 Instrukcja dot. środków niewygasających z upływem roku budżetowego</w: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_Toc502817440 \h </w:instrTex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5A61C5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24</w:t>
            </w:r>
            <w:r w:rsidR="00E808EA" w:rsidRPr="00E808E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3A01" w:rsidRDefault="00D63A01" w:rsidP="00B863AE">
          <w:pPr>
            <w:spacing w:after="0" w:line="360" w:lineRule="auto"/>
            <w:jc w:val="both"/>
          </w:pPr>
          <w:r w:rsidRPr="00E808EA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D63A01" w:rsidRDefault="00D63A01" w:rsidP="00564DC1">
      <w:pPr>
        <w:pStyle w:val="Nagwek1"/>
        <w:numPr>
          <w:ilvl w:val="0"/>
          <w:numId w:val="1"/>
        </w:numPr>
        <w:jc w:val="both"/>
        <w:rPr>
          <w:i/>
          <w:sz w:val="24"/>
        </w:rPr>
        <w:sectPr w:rsidR="00D63A01" w:rsidSect="00D63A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64DC1" w:rsidRPr="00D63A01" w:rsidRDefault="00D63A01" w:rsidP="00D63A01">
      <w:pPr>
        <w:pStyle w:val="Nagwek1"/>
        <w:rPr>
          <w:sz w:val="24"/>
        </w:rPr>
      </w:pPr>
      <w:bookmarkStart w:id="2" w:name="_Toc502817428"/>
      <w:r>
        <w:rPr>
          <w:sz w:val="24"/>
        </w:rPr>
        <w:lastRenderedPageBreak/>
        <w:t xml:space="preserve">4. </w:t>
      </w:r>
      <w:r w:rsidR="00564DC1" w:rsidRPr="00D63A01">
        <w:rPr>
          <w:sz w:val="24"/>
        </w:rPr>
        <w:t>Procesy związane z płatnościami w ramach RPO WSL 2014-2020</w:t>
      </w:r>
      <w:bookmarkEnd w:id="2"/>
      <w:bookmarkEnd w:id="0"/>
    </w:p>
    <w:p w:rsidR="00564DC1" w:rsidRPr="00D63A01" w:rsidRDefault="00D63A01" w:rsidP="00D63A01">
      <w:pPr>
        <w:pStyle w:val="Nagwek2"/>
        <w:rPr>
          <w:sz w:val="24"/>
        </w:rPr>
      </w:pPr>
      <w:bookmarkStart w:id="3" w:name="_Toc487524172"/>
      <w:bookmarkStart w:id="4" w:name="_Toc502817429"/>
      <w:r w:rsidRPr="00D63A01">
        <w:rPr>
          <w:sz w:val="24"/>
        </w:rPr>
        <w:t xml:space="preserve">4.1 </w:t>
      </w:r>
      <w:r w:rsidR="00564DC1" w:rsidRPr="00D63A01">
        <w:rPr>
          <w:sz w:val="24"/>
        </w:rPr>
        <w:t>WERYFIKACJA – WNIOSKI O PŁATNOŚĆ</w:t>
      </w:r>
      <w:bookmarkEnd w:id="3"/>
      <w:bookmarkEnd w:id="4"/>
      <w:r w:rsidR="00564DC1" w:rsidRPr="00D63A01">
        <w:rPr>
          <w:sz w:val="24"/>
        </w:rPr>
        <w:tab/>
      </w:r>
    </w:p>
    <w:p w:rsidR="00564DC1" w:rsidRPr="00D63A01" w:rsidRDefault="00D63A01" w:rsidP="00D63A01">
      <w:pPr>
        <w:pStyle w:val="Nagwek3"/>
        <w:rPr>
          <w:sz w:val="24"/>
        </w:rPr>
      </w:pPr>
      <w:bookmarkStart w:id="5" w:name="_Toc487524173"/>
      <w:bookmarkStart w:id="6" w:name="_Toc502817430"/>
      <w:r w:rsidRPr="00D63A01">
        <w:rPr>
          <w:sz w:val="24"/>
        </w:rPr>
        <w:t xml:space="preserve">4.1.1 </w:t>
      </w:r>
      <w:r w:rsidR="00564DC1" w:rsidRPr="00D63A01">
        <w:rPr>
          <w:sz w:val="24"/>
        </w:rPr>
        <w:t xml:space="preserve">Instrukcja weryfikacji i zatwierdzania wniosku o płatność beneficjenta, w tym części dotyczącej postępu realizacji projektu - tryb konkursowy, pozakonkursowy oraz </w:t>
      </w:r>
      <w:r w:rsidR="00C306E3" w:rsidRPr="00D63A01">
        <w:rPr>
          <w:sz w:val="24"/>
        </w:rPr>
        <w:t>projekty własne</w:t>
      </w:r>
      <w:r w:rsidR="00564DC1" w:rsidRPr="00D63A01">
        <w:rPr>
          <w:sz w:val="24"/>
        </w:rPr>
        <w:t>.</w:t>
      </w:r>
      <w:bookmarkEnd w:id="5"/>
      <w:bookmarkEnd w:id="6"/>
      <w:r w:rsidR="00564DC1" w:rsidRPr="00D63A01">
        <w:rPr>
          <w:sz w:val="24"/>
        </w:rPr>
        <w:tab/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12"/>
        <w:gridCol w:w="6"/>
        <w:gridCol w:w="142"/>
        <w:gridCol w:w="2547"/>
        <w:gridCol w:w="7"/>
        <w:gridCol w:w="273"/>
        <w:gridCol w:w="3970"/>
        <w:gridCol w:w="133"/>
        <w:gridCol w:w="2419"/>
        <w:gridCol w:w="7"/>
        <w:gridCol w:w="2261"/>
        <w:gridCol w:w="2133"/>
      </w:tblGrid>
      <w:tr w:rsidR="00564DC1" w:rsidRPr="00D82783" w:rsidTr="00A90DB7">
        <w:trPr>
          <w:trHeight w:val="484"/>
        </w:trPr>
        <w:tc>
          <w:tcPr>
            <w:tcW w:w="669" w:type="dxa"/>
            <w:gridSpan w:val="2"/>
            <w:shd w:val="clear" w:color="auto" w:fill="BFBFBF"/>
          </w:tcPr>
          <w:p w:rsidR="00564DC1" w:rsidRPr="00D82783" w:rsidRDefault="00564DC1" w:rsidP="00C306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4.1.1</w:t>
            </w:r>
          </w:p>
        </w:tc>
        <w:tc>
          <w:tcPr>
            <w:tcW w:w="13898" w:type="dxa"/>
            <w:gridSpan w:val="11"/>
            <w:shd w:val="clear" w:color="auto" w:fill="BFBFBF"/>
          </w:tcPr>
          <w:p w:rsidR="00564DC1" w:rsidRPr="00D82783" w:rsidRDefault="00564DC1" w:rsidP="006F3A0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Instrukcja weryfikacji i zatwierdzenia wniosku o płatność beneficjenta, w tym części dotyczącej postępu realizacji projektu – tryb konkursowy, pozakonkursowy oraz projekt</w:t>
            </w:r>
            <w:r w:rsidR="006F3A0B">
              <w:rPr>
                <w:rFonts w:ascii="Times New Roman" w:hAnsi="Times New Roman"/>
                <w:b/>
                <w:sz w:val="20"/>
                <w:szCs w:val="20"/>
              </w:rPr>
              <w:t>y</w:t>
            </w: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 xml:space="preserve"> własn</w:t>
            </w:r>
            <w:r w:rsidR="006F3A0B">
              <w:rPr>
                <w:rFonts w:ascii="Times New Roman" w:hAnsi="Times New Roman"/>
                <w:b/>
                <w:sz w:val="20"/>
                <w:szCs w:val="20"/>
              </w:rPr>
              <w:t>e</w:t>
            </w:r>
          </w:p>
        </w:tc>
      </w:tr>
      <w:tr w:rsidR="00564DC1" w:rsidRPr="00D82783" w:rsidTr="00A90DB7">
        <w:trPr>
          <w:trHeight w:val="1011"/>
        </w:trPr>
        <w:tc>
          <w:tcPr>
            <w:tcW w:w="669" w:type="dxa"/>
            <w:gridSpan w:val="2"/>
            <w:shd w:val="clear" w:color="auto" w:fill="BFBFBF"/>
            <w:vAlign w:val="center"/>
          </w:tcPr>
          <w:p w:rsidR="00564DC1" w:rsidRPr="00D82783" w:rsidRDefault="00564DC1" w:rsidP="00A90DB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695" w:type="dxa"/>
            <w:gridSpan w:val="3"/>
            <w:shd w:val="clear" w:color="auto" w:fill="BFBFBF"/>
            <w:vAlign w:val="center"/>
          </w:tcPr>
          <w:p w:rsidR="00564DC1" w:rsidRPr="00D82783" w:rsidRDefault="00564DC1" w:rsidP="00A90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564DC1" w:rsidRPr="00D82783" w:rsidRDefault="00564DC1" w:rsidP="00A90DB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jednostka</w:t>
            </w:r>
          </w:p>
        </w:tc>
        <w:tc>
          <w:tcPr>
            <w:tcW w:w="4250" w:type="dxa"/>
            <w:gridSpan w:val="3"/>
            <w:shd w:val="clear" w:color="auto" w:fill="BFBFBF"/>
            <w:vAlign w:val="center"/>
          </w:tcPr>
          <w:p w:rsidR="00564DC1" w:rsidRPr="00D82783" w:rsidRDefault="00564DC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Zadanie</w:t>
            </w:r>
          </w:p>
        </w:tc>
        <w:tc>
          <w:tcPr>
            <w:tcW w:w="2552" w:type="dxa"/>
            <w:gridSpan w:val="2"/>
            <w:shd w:val="clear" w:color="auto" w:fill="BFBFBF"/>
            <w:vAlign w:val="center"/>
          </w:tcPr>
          <w:p w:rsidR="00564DC1" w:rsidRPr="00D82783" w:rsidRDefault="00564DC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Termin wykonania</w:t>
            </w:r>
          </w:p>
        </w:tc>
        <w:tc>
          <w:tcPr>
            <w:tcW w:w="2268" w:type="dxa"/>
            <w:gridSpan w:val="2"/>
            <w:shd w:val="clear" w:color="auto" w:fill="BFBFBF"/>
            <w:vAlign w:val="center"/>
          </w:tcPr>
          <w:p w:rsidR="00564DC1" w:rsidRPr="00D82783" w:rsidRDefault="00564DC1" w:rsidP="00A90DB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bCs/>
                <w:sz w:val="20"/>
                <w:szCs w:val="20"/>
              </w:rPr>
              <w:t>Forma opracowania/ obiegu dokumentów</w:t>
            </w:r>
          </w:p>
        </w:tc>
        <w:tc>
          <w:tcPr>
            <w:tcW w:w="2133" w:type="dxa"/>
            <w:shd w:val="clear" w:color="auto" w:fill="BFBFBF"/>
            <w:vAlign w:val="center"/>
          </w:tcPr>
          <w:p w:rsidR="00564DC1" w:rsidRPr="00D82783" w:rsidRDefault="00564DC1" w:rsidP="00A90DB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Jednostki/komórki / stanowiska powiązane</w:t>
            </w:r>
          </w:p>
        </w:tc>
      </w:tr>
      <w:tr w:rsidR="00564DC1" w:rsidRPr="00D82783" w:rsidTr="009606C5">
        <w:trPr>
          <w:trHeight w:val="1470"/>
        </w:trPr>
        <w:tc>
          <w:tcPr>
            <w:tcW w:w="14567" w:type="dxa"/>
            <w:gridSpan w:val="13"/>
            <w:shd w:val="clear" w:color="auto" w:fill="FFFFFF"/>
          </w:tcPr>
          <w:p w:rsidR="00564DC1" w:rsidRPr="00D82783" w:rsidRDefault="00564DC1" w:rsidP="00B24535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Wpływ wniosku o płatność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następuje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 wersji elektronicznej sporządzonej przy użyciu LSI 2014, chyba, że z przyczyn awarii systemu nie jest to możliwe. W takim przypadku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eneficjent składa wniosek o płatność poza LSI 2014 zgodnie z </w:t>
            </w:r>
            <w:r w:rsidRPr="00F2732C">
              <w:rPr>
                <w:rFonts w:ascii="Times New Roman" w:hAnsi="Times New Roman"/>
                <w:sz w:val="18"/>
                <w:szCs w:val="18"/>
              </w:rPr>
              <w:t xml:space="preserve">Zał. nr </w:t>
            </w:r>
            <w:r w:rsidR="00A44826">
              <w:rPr>
                <w:rFonts w:ascii="Times New Roman" w:hAnsi="Times New Roman"/>
                <w:sz w:val="18"/>
                <w:szCs w:val="18"/>
              </w:rPr>
              <w:t>1</w:t>
            </w:r>
            <w:r w:rsidRPr="00F2732C">
              <w:rPr>
                <w:rFonts w:ascii="Times New Roman" w:hAnsi="Times New Roman"/>
                <w:sz w:val="18"/>
                <w:szCs w:val="18"/>
              </w:rPr>
              <w:t xml:space="preserve"> do niniejszej instrukcji - </w:t>
            </w:r>
            <w:r w:rsidRPr="00F2732C">
              <w:rPr>
                <w:rFonts w:ascii="Times New Roman" w:hAnsi="Times New Roman"/>
                <w:i/>
                <w:sz w:val="18"/>
                <w:szCs w:val="18"/>
              </w:rPr>
              <w:t>Wzór wniosku o płatność poza LSI 2014</w:t>
            </w:r>
            <w:r w:rsidRPr="00F2732C">
              <w:rPr>
                <w:rFonts w:ascii="Times New Roman" w:hAnsi="Times New Roman"/>
                <w:sz w:val="18"/>
                <w:szCs w:val="18"/>
              </w:rPr>
              <w:t xml:space="preserve"> oraz Zał. nr </w:t>
            </w:r>
            <w:r w:rsidR="0085798F">
              <w:rPr>
                <w:rFonts w:ascii="Times New Roman" w:hAnsi="Times New Roman"/>
                <w:sz w:val="18"/>
                <w:szCs w:val="18"/>
              </w:rPr>
              <w:t>4</w:t>
            </w:r>
            <w:r w:rsidRPr="00F2732C">
              <w:rPr>
                <w:rFonts w:ascii="Times New Roman" w:hAnsi="Times New Roman"/>
                <w:sz w:val="18"/>
                <w:szCs w:val="18"/>
              </w:rPr>
              <w:t xml:space="preserve"> do niniejszej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instrukcji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31F05">
              <w:rPr>
                <w:rFonts w:ascii="Times New Roman" w:hAnsi="Times New Roman"/>
                <w:i/>
                <w:sz w:val="18"/>
                <w:szCs w:val="18"/>
              </w:rPr>
              <w:t>Instrukcją wypełniania wniosku o płatność w ramach Regionalnego Programu Operacyjnego Województwa Śląskiego na lata 2014-2020 w części dotyczącej współfinansowania z EFS, składanego poza LSI 2014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. Niezwłocznie po ustaniu przyczyn, o których mowa w zdaniu pierwszym, w terminie wyznaczonym przez IP RPO WSL-WUP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eneficjent zobowiązuje się do złożenia wniosku o płatność za pośrednictwem LSI 2014 (Zał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nr 2 do </w:t>
            </w:r>
            <w:r>
              <w:rPr>
                <w:rFonts w:ascii="Times New Roman" w:hAnsi="Times New Roman"/>
                <w:sz w:val="18"/>
                <w:szCs w:val="18"/>
              </w:rPr>
              <w:t>niniejszej instrukcji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531F05">
              <w:rPr>
                <w:rFonts w:ascii="Times New Roman" w:hAnsi="Times New Roman"/>
                <w:i/>
                <w:sz w:val="18"/>
                <w:szCs w:val="18"/>
              </w:rPr>
              <w:t>Wzór wniosku o płatność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za pośrednictwem LSI 2014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)</w:t>
            </w:r>
            <w:r w:rsidR="00C306E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564DC1" w:rsidRPr="00D82783" w:rsidTr="009606C5">
        <w:trPr>
          <w:trHeight w:hRule="exact" w:val="1139"/>
        </w:trPr>
        <w:tc>
          <w:tcPr>
            <w:tcW w:w="669" w:type="dxa"/>
            <w:gridSpan w:val="2"/>
            <w:vAlign w:val="center"/>
          </w:tcPr>
          <w:p w:rsidR="00564DC1" w:rsidRPr="00D82783" w:rsidRDefault="00564DC1" w:rsidP="00A90DB7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5" w:type="dxa"/>
            <w:gridSpan w:val="3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o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bsługi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rojektów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r w:rsidRPr="000D4257">
              <w:rPr>
                <w:rFonts w:ascii="Times New Roman" w:hAnsi="Times New Roman"/>
                <w:iCs/>
                <w:sz w:val="18"/>
                <w:szCs w:val="18"/>
              </w:rPr>
              <w:t xml:space="preserve">konkursowych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PP1/PP2/ Stanowisko ds. </w:t>
            </w:r>
            <w:r w:rsidR="00D40870">
              <w:rPr>
                <w:rFonts w:ascii="Times New Roman" w:hAnsi="Times New Roman"/>
                <w:iCs/>
                <w:sz w:val="18"/>
                <w:szCs w:val="18"/>
              </w:rPr>
              <w:t>obsługi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projektów p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ozakonkursowych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PZ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4250" w:type="dxa"/>
            <w:gridSpan w:val="3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Otrzymanie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wniosku o płatność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Zgodnie z terminem wpływu</w:t>
            </w:r>
          </w:p>
        </w:tc>
        <w:tc>
          <w:tcPr>
            <w:tcW w:w="2268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SEKAP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r w:rsidR="00D4087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ePUAP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r w:rsidR="00D4087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LSI 2014 </w:t>
            </w:r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Beneficjent</w:t>
            </w:r>
          </w:p>
        </w:tc>
      </w:tr>
      <w:tr w:rsidR="00564DC1" w:rsidRPr="00D82783" w:rsidTr="009606C5">
        <w:trPr>
          <w:trHeight w:hRule="exact" w:val="3691"/>
        </w:trPr>
        <w:tc>
          <w:tcPr>
            <w:tcW w:w="14567" w:type="dxa"/>
            <w:gridSpan w:val="13"/>
          </w:tcPr>
          <w:p w:rsidR="00564DC1" w:rsidRPr="00D82783" w:rsidRDefault="00564DC1" w:rsidP="00C306E3">
            <w:pPr>
              <w:suppressAutoHyphens/>
              <w:autoSpaceDN w:val="0"/>
              <w:spacing w:after="6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kern w:val="3"/>
                <w:sz w:val="18"/>
                <w:szCs w:val="18"/>
              </w:rPr>
              <w:lastRenderedPageBreak/>
              <w:t xml:space="preserve">Beneficjent składa pierwszy wniosek o płatność, będący podstawą wypłaty pierwszej transzy dofinansowania, w terminie wskazanym w umowie o dofinansowanie. Kolejne wnioski o płatność składane są zgodnie z harmonogramem płatności w terminie do 10 dni roboczych od zakończenia okresu rozliczeniowego, z zastrzeżeniem, że końcowy wniosek o płatność przy jednoczesnym zwrocie niewykorzystanych transz dofinansowania (dotacji celowej oraz środków europejskich) na rachunek IP RPO WSL-WUP, składany jest w terminie do 30 dni kalendarzowych od dnia zakończenia okresu realizacji 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kern w:val="3"/>
                <w:sz w:val="18"/>
                <w:szCs w:val="18"/>
              </w:rPr>
              <w:t>rojektu. Za termin złożenia wniosku o płatność do IP RPO WSL-WUP uznaje się termin wpływu poprzez platformę SEKAP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kern w:val="3"/>
                <w:sz w:val="18"/>
                <w:szCs w:val="18"/>
              </w:rPr>
              <w:t>ePUAP</w:t>
            </w:r>
            <w:proofErr w:type="spellEnd"/>
            <w:r>
              <w:rPr>
                <w:rFonts w:ascii="Times New Roman" w:hAnsi="Times New Roman"/>
                <w:kern w:val="3"/>
                <w:sz w:val="18"/>
                <w:szCs w:val="18"/>
              </w:rPr>
              <w:t>.</w:t>
            </w:r>
          </w:p>
          <w:p w:rsidR="00564DC1" w:rsidRPr="00D63A01" w:rsidRDefault="00564DC1" w:rsidP="00D63A01">
            <w:pPr>
              <w:spacing w:after="0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D63A01">
              <w:rPr>
                <w:rFonts w:ascii="Times New Roman" w:hAnsi="Times New Roman"/>
                <w:kern w:val="3"/>
                <w:sz w:val="18"/>
                <w:szCs w:val="18"/>
              </w:rPr>
              <w:t xml:space="preserve">Zgodnie z umową o dofinansowanie beneficjent </w:t>
            </w:r>
            <w:r w:rsidRPr="00D63A01">
              <w:rPr>
                <w:rFonts w:ascii="Times New Roman" w:hAnsi="Times New Roman"/>
                <w:sz w:val="18"/>
                <w:szCs w:val="18"/>
              </w:rPr>
              <w:t>ma prawo wnioskować o zmianę harmonogramu płatności</w:t>
            </w:r>
            <w:r w:rsidRPr="00D63A01">
              <w:rPr>
                <w:rFonts w:ascii="Times New Roman" w:hAnsi="Times New Roman"/>
                <w:kern w:val="3"/>
                <w:sz w:val="18"/>
                <w:szCs w:val="18"/>
              </w:rPr>
              <w:t>,</w:t>
            </w:r>
            <w:r w:rsidRPr="00D63A01">
              <w:rPr>
                <w:rFonts w:ascii="Times New Roman" w:hAnsi="Times New Roman"/>
                <w:sz w:val="18"/>
                <w:szCs w:val="18"/>
              </w:rPr>
              <w:t xml:space="preserve"> w wersji elektronicznej za pośrednictwem LSI 2014 oraz poprzez platformę </w:t>
            </w:r>
            <w:r w:rsidRPr="00D63A01">
              <w:rPr>
                <w:rFonts w:ascii="Times New Roman" w:hAnsi="Times New Roman"/>
                <w:kern w:val="3"/>
                <w:sz w:val="18"/>
                <w:szCs w:val="18"/>
              </w:rPr>
              <w:t>SEKAP/</w:t>
            </w:r>
            <w:proofErr w:type="spellStart"/>
            <w:r w:rsidRPr="00D63A01">
              <w:rPr>
                <w:rFonts w:ascii="Times New Roman" w:hAnsi="Times New Roman"/>
                <w:kern w:val="3"/>
                <w:sz w:val="18"/>
                <w:szCs w:val="18"/>
              </w:rPr>
              <w:t>ePUAP</w:t>
            </w:r>
            <w:proofErr w:type="spellEnd"/>
            <w:r w:rsidRPr="00D63A01">
              <w:rPr>
                <w:rFonts w:ascii="Times New Roman" w:hAnsi="Times New Roman"/>
                <w:sz w:val="18"/>
                <w:szCs w:val="18"/>
              </w:rPr>
              <w:t xml:space="preserve">. Otrzymany wniosek o zmianę harmonogramu w LSI 2014 zostaje przekazany w postaci PDF za pośrednictwem systemu TALGOS do Kierownika PP1/PP2 i </w:t>
            </w:r>
            <w:r w:rsidR="00D40870" w:rsidRPr="00D63A01">
              <w:rPr>
                <w:rFonts w:ascii="Times New Roman" w:hAnsi="Times New Roman"/>
                <w:sz w:val="18"/>
                <w:szCs w:val="18"/>
              </w:rPr>
              <w:t>następnie</w:t>
            </w:r>
            <w:r w:rsidRPr="00D63A01">
              <w:rPr>
                <w:rFonts w:ascii="Times New Roman" w:hAnsi="Times New Roman"/>
                <w:sz w:val="18"/>
                <w:szCs w:val="18"/>
              </w:rPr>
              <w:t xml:space="preserve"> do </w:t>
            </w:r>
            <w:r w:rsidR="00B24535" w:rsidRPr="00D63A01">
              <w:rPr>
                <w:rFonts w:ascii="Times New Roman" w:hAnsi="Times New Roman"/>
                <w:sz w:val="18"/>
                <w:szCs w:val="18"/>
              </w:rPr>
              <w:t xml:space="preserve">Kierownika </w:t>
            </w:r>
            <w:r w:rsidRPr="00D63A01">
              <w:rPr>
                <w:rFonts w:ascii="Times New Roman" w:hAnsi="Times New Roman"/>
                <w:sz w:val="18"/>
                <w:szCs w:val="18"/>
              </w:rPr>
              <w:t>GE.</w:t>
            </w:r>
            <w:r w:rsidRPr="00D63A01">
              <w:rPr>
                <w:rFonts w:ascii="Times New Roman" w:hAnsi="Times New Roman"/>
                <w:kern w:val="3"/>
                <w:sz w:val="18"/>
                <w:szCs w:val="18"/>
              </w:rPr>
              <w:t xml:space="preserve"> </w:t>
            </w:r>
          </w:p>
          <w:p w:rsidR="00564DC1" w:rsidRPr="00D63A01" w:rsidRDefault="00564DC1" w:rsidP="00D63A01">
            <w:pPr>
              <w:spacing w:after="0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D63A01">
              <w:rPr>
                <w:rFonts w:ascii="Times New Roman" w:hAnsi="Times New Roman"/>
                <w:kern w:val="3"/>
                <w:sz w:val="18"/>
                <w:szCs w:val="18"/>
              </w:rPr>
              <w:t xml:space="preserve">W przypadku pozytywnej weryfikacji harmonogramu informacja zostaje przekazana (TALGOS) przez GE do Kierownika </w:t>
            </w:r>
            <w:r w:rsidRPr="00D63A01">
              <w:rPr>
                <w:rFonts w:ascii="Times New Roman" w:hAnsi="Times New Roman"/>
                <w:sz w:val="18"/>
                <w:szCs w:val="18"/>
              </w:rPr>
              <w:t>PP1/PP2. Po akceptacji</w:t>
            </w:r>
            <w:r w:rsidRPr="00D63A01">
              <w:rPr>
                <w:rFonts w:ascii="Times New Roman" w:hAnsi="Times New Roman"/>
                <w:kern w:val="3"/>
                <w:sz w:val="18"/>
                <w:szCs w:val="18"/>
              </w:rPr>
              <w:t xml:space="preserve"> Naczelnika EP, Kierownik </w:t>
            </w:r>
            <w:r w:rsidRPr="00D63A01">
              <w:rPr>
                <w:rFonts w:ascii="Times New Roman" w:hAnsi="Times New Roman"/>
                <w:sz w:val="18"/>
                <w:szCs w:val="18"/>
              </w:rPr>
              <w:t>PP1/PP2</w:t>
            </w:r>
            <w:r w:rsidRPr="00D63A01">
              <w:rPr>
                <w:rFonts w:ascii="Times New Roman" w:hAnsi="Times New Roman"/>
                <w:kern w:val="3"/>
                <w:sz w:val="18"/>
                <w:szCs w:val="18"/>
              </w:rPr>
              <w:t xml:space="preserve"> przekazuje informację do opiekuna projektu, który wysyła do beneficjenta informację o akceptacji w LSI 2014.</w:t>
            </w:r>
          </w:p>
          <w:p w:rsidR="00D40870" w:rsidRPr="00D63A01" w:rsidRDefault="00564DC1" w:rsidP="00D63A01">
            <w:pPr>
              <w:spacing w:after="0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D63A01">
              <w:rPr>
                <w:rFonts w:ascii="Times New Roman" w:hAnsi="Times New Roman"/>
                <w:kern w:val="3"/>
                <w:sz w:val="18"/>
                <w:szCs w:val="18"/>
              </w:rPr>
              <w:t xml:space="preserve">W przypadku negatywnej weryfikacji informacja zostaje przekazana (TALGOS) przez GE do Kierownika </w:t>
            </w:r>
            <w:r w:rsidRPr="00D63A01">
              <w:rPr>
                <w:rFonts w:ascii="Times New Roman" w:hAnsi="Times New Roman"/>
                <w:sz w:val="18"/>
                <w:szCs w:val="18"/>
              </w:rPr>
              <w:t>PP1/PP2,</w:t>
            </w:r>
            <w:r w:rsidRPr="00D63A01">
              <w:rPr>
                <w:rFonts w:ascii="Times New Roman" w:hAnsi="Times New Roman"/>
                <w:kern w:val="3"/>
                <w:sz w:val="18"/>
                <w:szCs w:val="18"/>
              </w:rPr>
              <w:t xml:space="preserve"> a następnie do opiekuna projektu, który w LSI 2014 wysyła informację do beneficjenta o braku akceptacji.</w:t>
            </w:r>
          </w:p>
          <w:p w:rsidR="00564DC1" w:rsidRPr="00D82783" w:rsidRDefault="00564DC1" w:rsidP="00D63A01">
            <w:pPr>
              <w:spacing w:after="0"/>
              <w:rPr>
                <w:iCs/>
              </w:rPr>
            </w:pPr>
            <w:r w:rsidRPr="00D63A01">
              <w:rPr>
                <w:rFonts w:ascii="Times New Roman" w:hAnsi="Times New Roman"/>
                <w:iCs/>
                <w:sz w:val="18"/>
                <w:szCs w:val="18"/>
              </w:rPr>
              <w:t>Procedura opisana powyżej nie dotyczy projektów pozakonkursowych PUP, w których wszystkie wnioski</w:t>
            </w:r>
            <w:r w:rsidRPr="00D63A01">
              <w:rPr>
                <w:rFonts w:ascii="Times New Roman" w:hAnsi="Times New Roman"/>
                <w:kern w:val="3"/>
                <w:sz w:val="18"/>
                <w:szCs w:val="18"/>
              </w:rPr>
              <w:t xml:space="preserve"> o płatność składane są w terminach wynikających z harmonogramu płatności, stanowiącego załącznik nr 2 do umowy o dofinansowanie projektu, do 10 dni roboczych od zakończenia okresu rozliczeniowego, z zastrzeżeniem, że końcowy wniosek o płatność składany jest w terminie do 30 dni kalendarzowych od dnia zakończenia okresu realizacji projektu. Z uwagi na specyficzny sposób finansowania projektów pozakonkursowych PUP - środki na ich realizację są przekazywane PUP niezależnie od rozliczonej kwoty wydatków oraz terminu złożenia wniosku o płatność zgodnie z § 9 ust. 1 umowy o dofinansowanie, </w:t>
            </w:r>
            <w:r w:rsidRPr="00D63A01">
              <w:rPr>
                <w:rFonts w:ascii="Times New Roman" w:hAnsi="Times New Roman"/>
                <w:b/>
                <w:kern w:val="3"/>
                <w:sz w:val="18"/>
                <w:szCs w:val="18"/>
              </w:rPr>
              <w:t>aktualizacja harmonogramu płatności jest wymagana tylko i wyłącznie w przypadku konieczności zmiany terminu składania wniosków o płatność</w:t>
            </w:r>
            <w:r w:rsidRPr="00D63A01">
              <w:rPr>
                <w:rFonts w:ascii="Times New Roman" w:hAnsi="Times New Roman"/>
                <w:kern w:val="3"/>
                <w:sz w:val="18"/>
                <w:szCs w:val="18"/>
              </w:rPr>
              <w:t>.</w:t>
            </w:r>
          </w:p>
        </w:tc>
      </w:tr>
      <w:tr w:rsidR="00564DC1" w:rsidRPr="00D82783" w:rsidTr="00A90DB7">
        <w:trPr>
          <w:trHeight w:hRule="exact" w:val="1269"/>
        </w:trPr>
        <w:tc>
          <w:tcPr>
            <w:tcW w:w="657" w:type="dxa"/>
            <w:vAlign w:val="center"/>
          </w:tcPr>
          <w:p w:rsidR="00564DC1" w:rsidRPr="00D82783" w:rsidRDefault="00564DC1" w:rsidP="00A90DB7">
            <w:pPr>
              <w:numPr>
                <w:ilvl w:val="0"/>
                <w:numId w:val="31"/>
              </w:num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</w:p>
        </w:tc>
        <w:tc>
          <w:tcPr>
            <w:tcW w:w="2714" w:type="dxa"/>
            <w:gridSpan w:val="5"/>
            <w:vAlign w:val="center"/>
          </w:tcPr>
          <w:p w:rsidR="00564DC1" w:rsidRPr="00D82783" w:rsidRDefault="00564DC1" w:rsidP="00A90DB7">
            <w:p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o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bsługi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rojektów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r w:rsidRPr="000D4257">
              <w:rPr>
                <w:rFonts w:ascii="Times New Roman" w:hAnsi="Times New Roman"/>
                <w:iCs/>
                <w:sz w:val="18"/>
                <w:szCs w:val="18"/>
              </w:rPr>
              <w:t xml:space="preserve">konkursowych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PP1/PP2/ Stanowisko ds. ob</w:t>
            </w:r>
            <w:r w:rsidR="00C306E3">
              <w:rPr>
                <w:rFonts w:ascii="Times New Roman" w:hAnsi="Times New Roman"/>
                <w:iCs/>
                <w:sz w:val="18"/>
                <w:szCs w:val="18"/>
              </w:rPr>
              <w:t>s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ługi projektów p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ozakonkursowych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PZ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4243" w:type="dxa"/>
            <w:gridSpan w:val="2"/>
            <w:vAlign w:val="center"/>
          </w:tcPr>
          <w:p w:rsidR="00564DC1" w:rsidRPr="00D82783" w:rsidRDefault="00564DC1" w:rsidP="00A90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 autentyczności wersji wniosku o płatność przesłanej w SEKAP/</w:t>
            </w:r>
            <w:proofErr w:type="spellStart"/>
            <w:r w:rsidRPr="00D82783">
              <w:rPr>
                <w:rFonts w:ascii="Times New Roman" w:hAnsi="Times New Roman"/>
                <w:sz w:val="18"/>
                <w:szCs w:val="18"/>
              </w:rPr>
              <w:t>eP</w:t>
            </w:r>
            <w:r>
              <w:rPr>
                <w:rFonts w:ascii="Times New Roman" w:hAnsi="Times New Roman"/>
                <w:sz w:val="18"/>
                <w:szCs w:val="18"/>
              </w:rPr>
              <w:t>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AP</w:t>
            </w:r>
            <w:proofErr w:type="spellEnd"/>
            <w:r w:rsidRPr="00D82783">
              <w:rPr>
                <w:rFonts w:ascii="Times New Roman" w:hAnsi="Times New Roman"/>
                <w:sz w:val="18"/>
                <w:szCs w:val="18"/>
              </w:rPr>
              <w:t xml:space="preserve"> z wersją w LSI 2014 (zgodności sumy kontrolnej wniosku – sumy CRC pliku) oraz rejestracja jego wpływu w LSI 2014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gridSpan w:val="2"/>
            <w:vAlign w:val="center"/>
          </w:tcPr>
          <w:p w:rsidR="00564DC1" w:rsidRPr="00D82783" w:rsidRDefault="00564DC1" w:rsidP="00A90DB7">
            <w:p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</w:t>
            </w:r>
            <w:r>
              <w:rPr>
                <w:rFonts w:ascii="Times New Roman" w:hAnsi="Times New Roman"/>
                <w:sz w:val="18"/>
                <w:szCs w:val="18"/>
              </w:rPr>
              <w:t>ło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cznie</w:t>
            </w:r>
          </w:p>
        </w:tc>
        <w:tc>
          <w:tcPr>
            <w:tcW w:w="2268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TALGOS/LSI 2014</w:t>
            </w:r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31F05">
              <w:rPr>
                <w:rFonts w:ascii="Times New Roman" w:hAnsi="Times New Roman"/>
                <w:sz w:val="18"/>
                <w:szCs w:val="18"/>
              </w:rPr>
              <w:t>Kierownik PP1/PP2</w:t>
            </w:r>
          </w:p>
        </w:tc>
      </w:tr>
      <w:tr w:rsidR="00564DC1" w:rsidRPr="00D82783" w:rsidTr="00A90DB7">
        <w:trPr>
          <w:trHeight w:hRule="exact" w:val="564"/>
        </w:trPr>
        <w:tc>
          <w:tcPr>
            <w:tcW w:w="14567" w:type="dxa"/>
            <w:gridSpan w:val="13"/>
            <w:vAlign w:val="center"/>
          </w:tcPr>
          <w:p w:rsidR="00564DC1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W przypadku niezgodności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sumy CRC pliku</w:t>
            </w: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 –</w:t>
            </w: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 </w:t>
            </w: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pkt 3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W przypadku pozytywnej weryfikacji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sumy CRC pliku</w:t>
            </w: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 –</w:t>
            </w: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 </w:t>
            </w: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pkt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6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64DC1" w:rsidRPr="00D82783" w:rsidTr="00A90DB7">
        <w:trPr>
          <w:trHeight w:hRule="exact" w:val="1423"/>
        </w:trPr>
        <w:tc>
          <w:tcPr>
            <w:tcW w:w="657" w:type="dxa"/>
            <w:vAlign w:val="center"/>
          </w:tcPr>
          <w:p w:rsidR="00564DC1" w:rsidRPr="00D82783" w:rsidRDefault="00564DC1" w:rsidP="00A90DB7">
            <w:pPr>
              <w:numPr>
                <w:ilvl w:val="0"/>
                <w:numId w:val="31"/>
              </w:num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</w:p>
        </w:tc>
        <w:tc>
          <w:tcPr>
            <w:tcW w:w="2714" w:type="dxa"/>
            <w:gridSpan w:val="5"/>
            <w:vAlign w:val="center"/>
          </w:tcPr>
          <w:p w:rsidR="00564DC1" w:rsidRPr="00D82783" w:rsidRDefault="00564DC1" w:rsidP="00A90DB7">
            <w:p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o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bsługi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rojektów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r w:rsidRPr="000D4257">
              <w:rPr>
                <w:rFonts w:ascii="Times New Roman" w:hAnsi="Times New Roman"/>
                <w:iCs/>
                <w:sz w:val="18"/>
                <w:szCs w:val="18"/>
              </w:rPr>
              <w:t xml:space="preserve">konkursowych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PP1/PP2/ Stanowisko ds. ob</w:t>
            </w:r>
            <w:r w:rsidR="00D40870">
              <w:rPr>
                <w:rFonts w:ascii="Times New Roman" w:hAnsi="Times New Roman"/>
                <w:iCs/>
                <w:sz w:val="18"/>
                <w:szCs w:val="18"/>
              </w:rPr>
              <w:t>s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ługi projektów p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ozakonkursowych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PZ</w:t>
            </w:r>
          </w:p>
        </w:tc>
        <w:tc>
          <w:tcPr>
            <w:tcW w:w="4243" w:type="dxa"/>
            <w:gridSpan w:val="2"/>
            <w:vAlign w:val="center"/>
          </w:tcPr>
          <w:p w:rsidR="00564DC1" w:rsidRPr="00D82783" w:rsidRDefault="00564DC1" w:rsidP="00A90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Sporządzenie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informacji dla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eneficjenta o niezgodności sumy CRC wersji wniosku o płatność przekazanej za pośrednictwem platformy SEKAP/</w:t>
            </w:r>
            <w:proofErr w:type="spellStart"/>
            <w:r w:rsidRPr="00D82783">
              <w:rPr>
                <w:rFonts w:ascii="Times New Roman" w:hAnsi="Times New Roman"/>
                <w:sz w:val="18"/>
                <w:szCs w:val="18"/>
              </w:rPr>
              <w:t>eP</w:t>
            </w:r>
            <w:r>
              <w:rPr>
                <w:rFonts w:ascii="Times New Roman" w:hAnsi="Times New Roman"/>
                <w:sz w:val="18"/>
                <w:szCs w:val="18"/>
              </w:rPr>
              <w:t>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AP</w:t>
            </w:r>
            <w:proofErr w:type="spellEnd"/>
            <w:r w:rsidRPr="00D82783">
              <w:rPr>
                <w:rFonts w:ascii="Times New Roman" w:hAnsi="Times New Roman"/>
                <w:sz w:val="18"/>
                <w:szCs w:val="18"/>
              </w:rPr>
              <w:t xml:space="preserve">  z  wersją wniosku o płatność przesłaną w LSI 2014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gridSpan w:val="2"/>
            <w:vAlign w:val="center"/>
          </w:tcPr>
          <w:p w:rsidR="00564DC1" w:rsidRPr="00D82783" w:rsidRDefault="00564DC1" w:rsidP="00A90DB7">
            <w:p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</w:t>
            </w:r>
            <w:r>
              <w:rPr>
                <w:rFonts w:ascii="Times New Roman" w:hAnsi="Times New Roman"/>
                <w:sz w:val="18"/>
                <w:szCs w:val="18"/>
              </w:rPr>
              <w:t>ł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ocznie</w:t>
            </w:r>
          </w:p>
        </w:tc>
        <w:tc>
          <w:tcPr>
            <w:tcW w:w="2268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TALGOS</w:t>
            </w:r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PP1/PP2/PZ,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 EP</w:t>
            </w:r>
          </w:p>
        </w:tc>
      </w:tr>
      <w:tr w:rsidR="00564DC1" w:rsidRPr="00D82783" w:rsidTr="00A90DB7">
        <w:trPr>
          <w:trHeight w:hRule="exact" w:val="1095"/>
        </w:trPr>
        <w:tc>
          <w:tcPr>
            <w:tcW w:w="657" w:type="dxa"/>
            <w:vAlign w:val="center"/>
          </w:tcPr>
          <w:p w:rsidR="00564DC1" w:rsidRPr="00D82783" w:rsidRDefault="00564DC1" w:rsidP="00A90DB7">
            <w:pPr>
              <w:numPr>
                <w:ilvl w:val="0"/>
                <w:numId w:val="31"/>
              </w:num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</w:p>
        </w:tc>
        <w:tc>
          <w:tcPr>
            <w:tcW w:w="2714" w:type="dxa"/>
            <w:gridSpan w:val="5"/>
            <w:vAlign w:val="center"/>
          </w:tcPr>
          <w:p w:rsidR="00D40870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PP1/PP2/PZ,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Naczelnik EP </w:t>
            </w:r>
          </w:p>
        </w:tc>
        <w:tc>
          <w:tcPr>
            <w:tcW w:w="4243" w:type="dxa"/>
            <w:gridSpan w:val="2"/>
            <w:vAlign w:val="center"/>
          </w:tcPr>
          <w:p w:rsidR="00564DC1" w:rsidRPr="00D82783" w:rsidRDefault="00564DC1" w:rsidP="00A90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Weryfikacja, akceptacja informacji dla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eneficjenta o niezgodności sumy CRC wersji wniosku o płatność przekazanej za pośrednictwem platformy SEKAP/</w:t>
            </w:r>
            <w:proofErr w:type="spellStart"/>
            <w:r w:rsidRPr="00D82783">
              <w:rPr>
                <w:rFonts w:ascii="Times New Roman" w:hAnsi="Times New Roman"/>
                <w:sz w:val="18"/>
                <w:szCs w:val="18"/>
              </w:rPr>
              <w:t>eP</w:t>
            </w:r>
            <w:r>
              <w:rPr>
                <w:rFonts w:ascii="Times New Roman" w:hAnsi="Times New Roman"/>
                <w:sz w:val="18"/>
                <w:szCs w:val="18"/>
              </w:rPr>
              <w:t>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AP</w:t>
            </w:r>
            <w:proofErr w:type="spellEnd"/>
            <w:r w:rsidRPr="00D82783">
              <w:rPr>
                <w:rFonts w:ascii="Times New Roman" w:hAnsi="Times New Roman"/>
                <w:sz w:val="18"/>
                <w:szCs w:val="18"/>
              </w:rPr>
              <w:t xml:space="preserve"> z  wersją wniosku o płatność przesłaną w LSI 2014.</w:t>
            </w:r>
          </w:p>
          <w:p w:rsidR="00564DC1" w:rsidRPr="00D82783" w:rsidRDefault="00564DC1" w:rsidP="00A90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564DC1" w:rsidRPr="00D82783" w:rsidRDefault="00564DC1" w:rsidP="00A90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564DC1" w:rsidRPr="00D82783" w:rsidRDefault="00564DC1" w:rsidP="00A90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564DC1" w:rsidRPr="00D82783" w:rsidRDefault="00564DC1" w:rsidP="00A90DB7">
            <w:p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268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 – WUP</w:t>
            </w:r>
          </w:p>
        </w:tc>
      </w:tr>
      <w:tr w:rsidR="00564DC1" w:rsidRPr="00D82783" w:rsidTr="009606C5">
        <w:trPr>
          <w:trHeight w:hRule="exact" w:val="601"/>
        </w:trPr>
        <w:tc>
          <w:tcPr>
            <w:tcW w:w="14567" w:type="dxa"/>
            <w:gridSpan w:val="13"/>
          </w:tcPr>
          <w:p w:rsidR="00564DC1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W przypadku uwag – pkt 3</w:t>
            </w: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W przypadku braku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uwag</w:t>
            </w: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 –  pkt 5</w:t>
            </w: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64DC1" w:rsidRPr="00D82783" w:rsidTr="00A90DB7">
        <w:trPr>
          <w:trHeight w:hRule="exact" w:val="1423"/>
        </w:trPr>
        <w:tc>
          <w:tcPr>
            <w:tcW w:w="657" w:type="dxa"/>
            <w:vAlign w:val="center"/>
          </w:tcPr>
          <w:p w:rsidR="00564DC1" w:rsidRPr="00D82783" w:rsidRDefault="00564DC1" w:rsidP="00A90DB7">
            <w:pPr>
              <w:numPr>
                <w:ilvl w:val="0"/>
                <w:numId w:val="31"/>
              </w:num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</w:p>
        </w:tc>
        <w:tc>
          <w:tcPr>
            <w:tcW w:w="2714" w:type="dxa"/>
            <w:gridSpan w:val="5"/>
            <w:vAlign w:val="center"/>
          </w:tcPr>
          <w:p w:rsidR="00564DC1" w:rsidRPr="00D82783" w:rsidRDefault="00564DC1" w:rsidP="00A90DB7">
            <w:p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</w:t>
            </w:r>
            <w:r w:rsidR="00C306E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Wicedyrektor IP RPO WSL – WUP</w:t>
            </w:r>
          </w:p>
        </w:tc>
        <w:tc>
          <w:tcPr>
            <w:tcW w:w="4243" w:type="dxa"/>
            <w:gridSpan w:val="2"/>
            <w:vAlign w:val="center"/>
          </w:tcPr>
          <w:p w:rsidR="00564DC1" w:rsidRPr="00D82783" w:rsidRDefault="00564DC1" w:rsidP="00A90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Zatwierdzenie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i przekazanie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informacji o niezgodności sumy CRC wersji wniosku o płatność przekazanej za pośrednictwem platformy SEKAP/</w:t>
            </w:r>
            <w:r w:rsidR="00D4087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82783">
              <w:rPr>
                <w:rFonts w:ascii="Times New Roman" w:hAnsi="Times New Roman"/>
                <w:sz w:val="18"/>
                <w:szCs w:val="18"/>
              </w:rPr>
              <w:t>eP</w:t>
            </w:r>
            <w:r>
              <w:rPr>
                <w:rFonts w:ascii="Times New Roman" w:hAnsi="Times New Roman"/>
                <w:sz w:val="18"/>
                <w:szCs w:val="18"/>
              </w:rPr>
              <w:t>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AP</w:t>
            </w:r>
            <w:proofErr w:type="spellEnd"/>
            <w:r w:rsidRPr="00D82783">
              <w:rPr>
                <w:rFonts w:ascii="Times New Roman" w:hAnsi="Times New Roman"/>
                <w:sz w:val="18"/>
                <w:szCs w:val="18"/>
              </w:rPr>
              <w:t xml:space="preserve"> z  wersją wniosku o płatność przesłaną w LSI 2014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gridSpan w:val="2"/>
            <w:vAlign w:val="center"/>
          </w:tcPr>
          <w:p w:rsidR="00564DC1" w:rsidRPr="00D82783" w:rsidRDefault="00564DC1" w:rsidP="00A90DB7">
            <w:p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268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SEKAP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r w:rsidR="00D4087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ePUAP</w:t>
            </w:r>
            <w:proofErr w:type="spellEnd"/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Beneficjent</w:t>
            </w:r>
          </w:p>
        </w:tc>
      </w:tr>
      <w:tr w:rsidR="00564DC1" w:rsidRPr="00D82783" w:rsidTr="00A90DB7">
        <w:trPr>
          <w:trHeight w:hRule="exact" w:val="564"/>
        </w:trPr>
        <w:tc>
          <w:tcPr>
            <w:tcW w:w="14567" w:type="dxa"/>
            <w:gridSpan w:val="13"/>
            <w:vAlign w:val="center"/>
          </w:tcPr>
          <w:p w:rsidR="00564DC1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otrzymania wniosku beneficjenta o płatność z </w:t>
            </w:r>
            <w:r w:rsidR="00C306E3" w:rsidRPr="00D82783">
              <w:rPr>
                <w:rFonts w:ascii="Times New Roman" w:hAnsi="Times New Roman"/>
                <w:sz w:val="18"/>
                <w:szCs w:val="18"/>
              </w:rPr>
              <w:t>błędną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sumą CRC – pkt 3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otrzymania wniosku beneficjenta o </w:t>
            </w:r>
            <w:r w:rsidR="00C306E3" w:rsidRPr="00D82783">
              <w:rPr>
                <w:rFonts w:ascii="Times New Roman" w:hAnsi="Times New Roman"/>
                <w:sz w:val="18"/>
                <w:szCs w:val="18"/>
              </w:rPr>
              <w:t>płatność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z poprawna sumą CRC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pkt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564DC1" w:rsidRPr="00D82783" w:rsidTr="00A90DB7">
        <w:trPr>
          <w:trHeight w:hRule="exact" w:val="2131"/>
        </w:trPr>
        <w:tc>
          <w:tcPr>
            <w:tcW w:w="657" w:type="dxa"/>
            <w:vAlign w:val="center"/>
          </w:tcPr>
          <w:p w:rsidR="00564DC1" w:rsidRPr="00D82783" w:rsidRDefault="00564DC1" w:rsidP="00A90DB7">
            <w:pPr>
              <w:numPr>
                <w:ilvl w:val="0"/>
                <w:numId w:val="31"/>
              </w:num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</w:p>
        </w:tc>
        <w:tc>
          <w:tcPr>
            <w:tcW w:w="2714" w:type="dxa"/>
            <w:gridSpan w:val="5"/>
            <w:vAlign w:val="center"/>
          </w:tcPr>
          <w:p w:rsidR="00564DC1" w:rsidRPr="00D82783" w:rsidRDefault="00564DC1" w:rsidP="00A90DB7">
            <w:p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o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bsługi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rojektów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r w:rsidRPr="000D4257">
              <w:rPr>
                <w:rFonts w:ascii="Times New Roman" w:hAnsi="Times New Roman"/>
                <w:iCs/>
                <w:sz w:val="18"/>
                <w:szCs w:val="18"/>
              </w:rPr>
              <w:t xml:space="preserve">konkursowych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PP1/PP2/ Stanowisko ds. ob</w:t>
            </w:r>
            <w:r w:rsidR="006F3722">
              <w:rPr>
                <w:rFonts w:ascii="Times New Roman" w:hAnsi="Times New Roman"/>
                <w:iCs/>
                <w:sz w:val="18"/>
                <w:szCs w:val="18"/>
              </w:rPr>
              <w:t>s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ługi projektów p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ozakonkursowych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PZ</w:t>
            </w:r>
          </w:p>
        </w:tc>
        <w:tc>
          <w:tcPr>
            <w:tcW w:w="4243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>Sporządzenie wykazu dokumentów do pogłębionej analizy (pozycje z wniosku wybierane w oparciu o metodykę doboru dokumentów dotyczących wydatków najbardziej ryzykownych do sprawdzenia w trakcie weryfikacji wniosku o płatność, określoną w Rocznych Planach Kontroli)*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 xml:space="preserve"> </w:t>
            </w:r>
            <w:r w:rsidRPr="00E13686">
              <w:rPr>
                <w:rFonts w:ascii="Times New Roman" w:hAnsi="Times New Roman"/>
                <w:kern w:val="3"/>
                <w:sz w:val="18"/>
                <w:szCs w:val="18"/>
              </w:rPr>
              <w:t xml:space="preserve">oraz </w:t>
            </w:r>
            <w:r w:rsidRPr="00F2732C">
              <w:rPr>
                <w:rFonts w:ascii="Times New Roman" w:hAnsi="Times New Roman"/>
                <w:kern w:val="3"/>
                <w:sz w:val="18"/>
                <w:szCs w:val="18"/>
              </w:rPr>
              <w:t xml:space="preserve">zwrócenie beneficjentowi wniosku o płatność w LSI 2014 </w:t>
            </w:r>
            <w:r w:rsidRPr="00F2732C">
              <w:rPr>
                <w:rFonts w:ascii="Times New Roman" w:hAnsi="Times New Roman"/>
                <w:color w:val="000000"/>
                <w:sz w:val="18"/>
                <w:szCs w:val="18"/>
              </w:rPr>
              <w:t>celem dołączenia do wniosku załączników w/w dokumentów.</w:t>
            </w:r>
          </w:p>
          <w:p w:rsidR="00564DC1" w:rsidRPr="00D82783" w:rsidRDefault="00564DC1" w:rsidP="00A90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>Powyższa procedura nie dotyczy wniosków, w których nie wykazano wydatków.</w:t>
            </w:r>
          </w:p>
        </w:tc>
        <w:tc>
          <w:tcPr>
            <w:tcW w:w="2552" w:type="dxa"/>
            <w:gridSpan w:val="2"/>
            <w:vAlign w:val="center"/>
          </w:tcPr>
          <w:p w:rsidR="00564DC1" w:rsidRPr="00D82783" w:rsidRDefault="00681D5C" w:rsidP="009615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Zgodnie z terminem przekazania</w:t>
            </w:r>
          </w:p>
        </w:tc>
        <w:tc>
          <w:tcPr>
            <w:tcW w:w="2268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TALGOS/ wersja papierowa</w:t>
            </w:r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PP1/PP2/PZ,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 EP</w:t>
            </w:r>
            <w:r w:rsidRPr="00D82783">
              <w:rPr>
                <w:rFonts w:ascii="Times New Roman" w:hAnsi="Times New Roman"/>
              </w:rPr>
              <w:t xml:space="preserve"> </w:t>
            </w:r>
          </w:p>
        </w:tc>
      </w:tr>
      <w:tr w:rsidR="00564DC1" w:rsidRPr="00D82783" w:rsidTr="00A90DB7">
        <w:trPr>
          <w:trHeight w:hRule="exact" w:val="715"/>
        </w:trPr>
        <w:tc>
          <w:tcPr>
            <w:tcW w:w="657" w:type="dxa"/>
            <w:vAlign w:val="center"/>
          </w:tcPr>
          <w:p w:rsidR="00564DC1" w:rsidRPr="00D82783" w:rsidRDefault="00564DC1" w:rsidP="00A90DB7">
            <w:pPr>
              <w:numPr>
                <w:ilvl w:val="0"/>
                <w:numId w:val="31"/>
              </w:num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</w:p>
        </w:tc>
        <w:tc>
          <w:tcPr>
            <w:tcW w:w="2714" w:type="dxa"/>
            <w:gridSpan w:val="5"/>
            <w:vAlign w:val="center"/>
          </w:tcPr>
          <w:p w:rsidR="00564DC1" w:rsidRPr="00D82783" w:rsidRDefault="00564DC1" w:rsidP="00A90DB7">
            <w:p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PP1/PP2/PZ,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Naczelnik EP</w:t>
            </w:r>
            <w:r w:rsidRPr="00D8278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243" w:type="dxa"/>
            <w:gridSpan w:val="2"/>
            <w:vAlign w:val="center"/>
          </w:tcPr>
          <w:p w:rsidR="00564DC1" w:rsidRPr="00D82783" w:rsidRDefault="00564DC1" w:rsidP="00A90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Weryfikacja, akceptacja </w:t>
            </w: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>wykazu dokumentów do pogłębionej analizy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552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268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TALGOS/ wersja papierowa</w:t>
            </w:r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 – WUP</w:t>
            </w:r>
          </w:p>
        </w:tc>
      </w:tr>
      <w:tr w:rsidR="00564DC1" w:rsidRPr="00D82783" w:rsidTr="00A90DB7">
        <w:trPr>
          <w:trHeight w:hRule="exact" w:val="617"/>
        </w:trPr>
        <w:tc>
          <w:tcPr>
            <w:tcW w:w="14567" w:type="dxa"/>
            <w:gridSpan w:val="13"/>
            <w:vAlign w:val="center"/>
          </w:tcPr>
          <w:p w:rsidR="00564DC1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6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W przypadku braku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uwag</w:t>
            </w: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 –  pkt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8</w:t>
            </w:r>
          </w:p>
        </w:tc>
      </w:tr>
      <w:tr w:rsidR="00564DC1" w:rsidRPr="00D82783" w:rsidTr="00A90DB7">
        <w:trPr>
          <w:trHeight w:hRule="exact" w:val="664"/>
        </w:trPr>
        <w:tc>
          <w:tcPr>
            <w:tcW w:w="657" w:type="dxa"/>
          </w:tcPr>
          <w:p w:rsidR="00564DC1" w:rsidRPr="00D82783" w:rsidRDefault="00564DC1" w:rsidP="00C306E3">
            <w:pPr>
              <w:numPr>
                <w:ilvl w:val="0"/>
                <w:numId w:val="31"/>
              </w:numPr>
              <w:suppressAutoHyphens/>
              <w:autoSpaceDN w:val="0"/>
              <w:spacing w:after="60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</w:p>
        </w:tc>
        <w:tc>
          <w:tcPr>
            <w:tcW w:w="2714" w:type="dxa"/>
            <w:gridSpan w:val="5"/>
            <w:vAlign w:val="center"/>
          </w:tcPr>
          <w:p w:rsidR="00564DC1" w:rsidRPr="00D82783" w:rsidRDefault="00564DC1" w:rsidP="00A90DB7">
            <w:p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 – WUP</w:t>
            </w:r>
          </w:p>
        </w:tc>
        <w:tc>
          <w:tcPr>
            <w:tcW w:w="4243" w:type="dxa"/>
            <w:gridSpan w:val="2"/>
            <w:vAlign w:val="center"/>
          </w:tcPr>
          <w:p w:rsidR="00564DC1" w:rsidRPr="00D82783" w:rsidRDefault="00564DC1" w:rsidP="00A90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Zatwierdzenie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i przekazanie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>wykazu dokumentów do pogłębionej analizy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552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5 dni roboczych od daty wpływu wniosku o płatność. </w:t>
            </w:r>
          </w:p>
        </w:tc>
        <w:tc>
          <w:tcPr>
            <w:tcW w:w="2268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SEKAP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r w:rsidR="00D4087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ePUAP</w:t>
            </w:r>
            <w:proofErr w:type="spellEnd"/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Beneficjent</w:t>
            </w:r>
          </w:p>
        </w:tc>
      </w:tr>
      <w:tr w:rsidR="00564DC1" w:rsidRPr="00D82783" w:rsidTr="00C306E3">
        <w:trPr>
          <w:trHeight w:hRule="exact" w:val="563"/>
        </w:trPr>
        <w:tc>
          <w:tcPr>
            <w:tcW w:w="14567" w:type="dxa"/>
            <w:gridSpan w:val="13"/>
          </w:tcPr>
          <w:p w:rsidR="00564DC1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6</w:t>
            </w:r>
          </w:p>
          <w:p w:rsidR="00564DC1" w:rsidRPr="00D82783" w:rsidRDefault="00564DC1" w:rsidP="00A90DB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W przypadku braku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uwag</w:t>
            </w: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 – pkt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9</w:t>
            </w:r>
          </w:p>
        </w:tc>
      </w:tr>
      <w:tr w:rsidR="00564DC1" w:rsidRPr="00D82783" w:rsidTr="00E13686">
        <w:trPr>
          <w:trHeight w:hRule="exact" w:val="1816"/>
        </w:trPr>
        <w:tc>
          <w:tcPr>
            <w:tcW w:w="14567" w:type="dxa"/>
            <w:gridSpan w:val="13"/>
          </w:tcPr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*</w:t>
            </w: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Sposób doboru dokumentów dotyczących wydatków najbardziej ryzykownych do sprawdzenia w trakcie weryfikacji wniosku o płatność:</w:t>
            </w: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>- wygenerowanie w LSI 2014 „Raportu wydatków rzeczywiście poniesionych w ramach WNP” w formacie Excel;</w:t>
            </w: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kopiowanie raportu do pliku w formacie Excel, </w:t>
            </w: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>- usunięcie zdublowanych numerów dokumentów zgodnie z RPK;</w:t>
            </w: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>- korzystając z formuły programu Excel z zestawienia dokumentów zostają wylosowan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ie</w:t>
            </w: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dokument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ów</w:t>
            </w: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podlegając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ych</w:t>
            </w: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analizie;</w:t>
            </w:r>
          </w:p>
          <w:p w:rsidR="006F3722" w:rsidRPr="00D82783" w:rsidRDefault="006F3722" w:rsidP="006F37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732C">
              <w:rPr>
                <w:rFonts w:ascii="Times New Roman" w:hAnsi="Times New Roman"/>
                <w:color w:val="000000"/>
                <w:sz w:val="18"/>
                <w:szCs w:val="18"/>
              </w:rPr>
              <w:t>- zapisanie pliku w katalogu beneficjenta na wspólnym dysku sieciowym „Z”;</w:t>
            </w: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Następnie </w:t>
            </w:r>
            <w:r w:rsidR="00C306E3"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>postępujemy</w:t>
            </w: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zgodnie z pkt 6-8 przedmiotowej Instrukcji.</w:t>
            </w: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Beneficjent załącza do wniosku o płatność wskazane w korespondencji dokumenty i odsyła wniosek przy użyciu LSI 2014 oraz </w:t>
            </w:r>
            <w:r w:rsidRPr="00D82783">
              <w:rPr>
                <w:rFonts w:ascii="Times New Roman" w:hAnsi="Times New Roman"/>
                <w:kern w:val="3"/>
                <w:sz w:val="18"/>
                <w:szCs w:val="18"/>
              </w:rPr>
              <w:t xml:space="preserve">poprzez platformę </w:t>
            </w:r>
            <w:proofErr w:type="spellStart"/>
            <w:r w:rsidRPr="00D82783">
              <w:rPr>
                <w:rFonts w:ascii="Times New Roman" w:hAnsi="Times New Roman"/>
                <w:kern w:val="3"/>
                <w:sz w:val="18"/>
                <w:szCs w:val="18"/>
              </w:rPr>
              <w:t>PeUP</w:t>
            </w:r>
            <w:proofErr w:type="spellEnd"/>
            <w:r w:rsidRPr="00D82783">
              <w:rPr>
                <w:rFonts w:ascii="Times New Roman" w:hAnsi="Times New Roman"/>
                <w:kern w:val="3"/>
                <w:sz w:val="18"/>
                <w:szCs w:val="18"/>
              </w:rPr>
              <w:t>/SEKAP. Po otrzymaniu wniosku wraz z załącznikami od Beneficjenta procedura jego rejestracji i weryfikacji jest powtarzana od pkt 1 z wyłączeniem pkt 10-13.</w:t>
            </w:r>
          </w:p>
        </w:tc>
      </w:tr>
      <w:tr w:rsidR="00564DC1" w:rsidRPr="00D82783" w:rsidTr="00A90DB7">
        <w:trPr>
          <w:trHeight w:hRule="exact" w:val="2698"/>
        </w:trPr>
        <w:tc>
          <w:tcPr>
            <w:tcW w:w="657" w:type="dxa"/>
            <w:vAlign w:val="center"/>
          </w:tcPr>
          <w:p w:rsidR="00564DC1" w:rsidRPr="00D82783" w:rsidRDefault="00564DC1" w:rsidP="00A90DB7">
            <w:pPr>
              <w:numPr>
                <w:ilvl w:val="0"/>
                <w:numId w:val="31"/>
              </w:num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</w:p>
        </w:tc>
        <w:tc>
          <w:tcPr>
            <w:tcW w:w="2714" w:type="dxa"/>
            <w:gridSpan w:val="5"/>
            <w:vAlign w:val="center"/>
          </w:tcPr>
          <w:p w:rsidR="00564DC1" w:rsidRPr="00D82783" w:rsidRDefault="00564DC1" w:rsidP="00A90DB7">
            <w:p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o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bsługi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rojektów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r w:rsidRPr="000D4257">
              <w:rPr>
                <w:rFonts w:ascii="Times New Roman" w:hAnsi="Times New Roman"/>
                <w:iCs/>
                <w:sz w:val="18"/>
                <w:szCs w:val="18"/>
              </w:rPr>
              <w:t xml:space="preserve">konkursowych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PP1/PP2/ Stanowisko ds. ob</w:t>
            </w:r>
            <w:r w:rsidR="00D40870">
              <w:rPr>
                <w:rFonts w:ascii="Times New Roman" w:hAnsi="Times New Roman"/>
                <w:iCs/>
                <w:sz w:val="18"/>
                <w:szCs w:val="18"/>
              </w:rPr>
              <w:t>s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ługi projektów p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ozakonkursowych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PZ</w:t>
            </w:r>
          </w:p>
        </w:tc>
        <w:tc>
          <w:tcPr>
            <w:tcW w:w="4243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Sporządzenie karty obiegowej potwierdzającej możliwość zatwierdzenia wniosku o płatność i dokonanie płatności na rzecz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eneficjenta (Zał</w:t>
            </w:r>
            <w:r w:rsidR="00D40870"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nr 3 do </w:t>
            </w:r>
            <w:r>
              <w:rPr>
                <w:rFonts w:ascii="Times New Roman" w:hAnsi="Times New Roman"/>
                <w:sz w:val="18"/>
                <w:szCs w:val="18"/>
              </w:rPr>
              <w:t>niniejszej instrukcji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1E055B">
              <w:rPr>
                <w:rFonts w:ascii="Times New Roman" w:hAnsi="Times New Roman"/>
                <w:i/>
                <w:sz w:val="18"/>
                <w:szCs w:val="18"/>
              </w:rPr>
              <w:t>Wzór karty obiegowej do wniosku o płatność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)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564DC1" w:rsidRPr="00D82783" w:rsidRDefault="00564DC1" w:rsidP="00A90D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projektów pozakonkursowych PUP karta obiegowa przekazywana jest tylko do NEK (Zał</w:t>
            </w:r>
            <w:r w:rsidR="00D40870"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nr 3a do </w:t>
            </w:r>
            <w:r>
              <w:rPr>
                <w:rFonts w:ascii="Times New Roman" w:hAnsi="Times New Roman"/>
                <w:sz w:val="18"/>
                <w:szCs w:val="18"/>
              </w:rPr>
              <w:t>niniejszej instrukcji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1E055B">
              <w:rPr>
                <w:rFonts w:ascii="Times New Roman" w:hAnsi="Times New Roman"/>
                <w:i/>
                <w:sz w:val="18"/>
                <w:szCs w:val="18"/>
              </w:rPr>
              <w:t>Wzór karty obiegowej do wniosku o płatność – projekty pozakonkursowe PUP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)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64DC1" w:rsidRPr="00D82783" w:rsidRDefault="00564DC1" w:rsidP="00A90D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>Powyższa procedura nie dotyczy pierwszych wniosków o płatność o zaliczkę, w których nie wykazano wydatków.</w:t>
            </w:r>
          </w:p>
        </w:tc>
        <w:tc>
          <w:tcPr>
            <w:tcW w:w="2552" w:type="dxa"/>
            <w:gridSpan w:val="2"/>
            <w:vAlign w:val="center"/>
          </w:tcPr>
          <w:p w:rsidR="00564DC1" w:rsidRPr="00D82783" w:rsidRDefault="00564DC1" w:rsidP="00A90DB7">
            <w:p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268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Wersja papierowa </w:t>
            </w:r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Naczelnik </w:t>
            </w:r>
            <w:r>
              <w:rPr>
                <w:rFonts w:ascii="Times New Roman" w:hAnsi="Times New Roman"/>
                <w:sz w:val="18"/>
                <w:szCs w:val="18"/>
              </w:rPr>
              <w:t>NEK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GE</w:t>
            </w:r>
          </w:p>
        </w:tc>
      </w:tr>
      <w:tr w:rsidR="00564DC1" w:rsidRPr="00D82783" w:rsidTr="00A90DB7">
        <w:trPr>
          <w:trHeight w:hRule="exact" w:val="1149"/>
        </w:trPr>
        <w:tc>
          <w:tcPr>
            <w:tcW w:w="657" w:type="dxa"/>
            <w:vAlign w:val="center"/>
          </w:tcPr>
          <w:p w:rsidR="00564DC1" w:rsidRPr="00D82783" w:rsidRDefault="00564DC1" w:rsidP="00A90DB7">
            <w:pPr>
              <w:numPr>
                <w:ilvl w:val="0"/>
                <w:numId w:val="31"/>
              </w:num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</w:p>
        </w:tc>
        <w:tc>
          <w:tcPr>
            <w:tcW w:w="2714" w:type="dxa"/>
            <w:gridSpan w:val="5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Naczelnik </w:t>
            </w:r>
            <w:r>
              <w:rPr>
                <w:rFonts w:ascii="Times New Roman" w:hAnsi="Times New Roman"/>
                <w:sz w:val="18"/>
                <w:szCs w:val="18"/>
              </w:rPr>
              <w:t>NEK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564DC1" w:rsidRPr="00D82783" w:rsidRDefault="00564DC1" w:rsidP="00A90DB7">
            <w:p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GE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4243" w:type="dxa"/>
            <w:gridSpan w:val="2"/>
            <w:vAlign w:val="center"/>
          </w:tcPr>
          <w:p w:rsidR="00564DC1" w:rsidRPr="00D82783" w:rsidRDefault="00564DC1" w:rsidP="00A90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Weryfikacja, akceptacja i zatwierdzenie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karty obiegowej potwierdzającej możliwość zatwierdzenia wniosku o płatność i dokonanie płatności na rzecz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eneficjenta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gridSpan w:val="2"/>
            <w:vAlign w:val="center"/>
          </w:tcPr>
          <w:p w:rsidR="00564DC1" w:rsidRPr="00D82783" w:rsidRDefault="00564DC1" w:rsidP="00A90DB7">
            <w:pPr>
              <w:suppressAutoHyphens/>
              <w:autoSpaceDN w:val="0"/>
              <w:spacing w:after="6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268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o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bsługi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rojektów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r w:rsidRPr="000D4257">
              <w:rPr>
                <w:rFonts w:ascii="Times New Roman" w:hAnsi="Times New Roman"/>
                <w:iCs/>
                <w:sz w:val="18"/>
                <w:szCs w:val="18"/>
              </w:rPr>
              <w:t xml:space="preserve">konkursowych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PP1/PP2/ Stanowisko ds. ob</w:t>
            </w:r>
            <w:r w:rsidR="00D40870">
              <w:rPr>
                <w:rFonts w:ascii="Times New Roman" w:hAnsi="Times New Roman"/>
                <w:iCs/>
                <w:sz w:val="18"/>
                <w:szCs w:val="18"/>
              </w:rPr>
              <w:t>s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ługi projektów p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ozakonkursowych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PZ</w:t>
            </w:r>
          </w:p>
        </w:tc>
      </w:tr>
      <w:tr w:rsidR="00564DC1" w:rsidRPr="00D82783" w:rsidTr="00A90DB7">
        <w:trPr>
          <w:trHeight w:hRule="exact" w:val="585"/>
        </w:trPr>
        <w:tc>
          <w:tcPr>
            <w:tcW w:w="14567" w:type="dxa"/>
            <w:gridSpan w:val="13"/>
            <w:vAlign w:val="center"/>
          </w:tcPr>
          <w:p w:rsidR="00564DC1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9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W przypadku braku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uwag</w:t>
            </w: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 – pkt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11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</w:tr>
      <w:tr w:rsidR="00564DC1" w:rsidRPr="00D82783" w:rsidTr="009508EB">
        <w:trPr>
          <w:trHeight w:hRule="exact" w:val="1436"/>
        </w:trPr>
        <w:tc>
          <w:tcPr>
            <w:tcW w:w="675" w:type="dxa"/>
            <w:gridSpan w:val="3"/>
            <w:vAlign w:val="center"/>
          </w:tcPr>
          <w:p w:rsidR="001874AE" w:rsidRPr="00000C20" w:rsidRDefault="001874AE" w:rsidP="00000C20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o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bsługi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rojektów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r w:rsidRPr="000D4257">
              <w:rPr>
                <w:rFonts w:ascii="Times New Roman" w:hAnsi="Times New Roman"/>
                <w:iCs/>
                <w:sz w:val="18"/>
                <w:szCs w:val="18"/>
              </w:rPr>
              <w:t xml:space="preserve">konkursowych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PP1/PP2/ Stanowisko ds. ob</w:t>
            </w:r>
            <w:r w:rsidR="00D40870">
              <w:rPr>
                <w:rFonts w:ascii="Times New Roman" w:hAnsi="Times New Roman"/>
                <w:iCs/>
                <w:sz w:val="18"/>
                <w:szCs w:val="18"/>
              </w:rPr>
              <w:t>s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ługi projektów p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ozakonkursowych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PZ</w:t>
            </w:r>
          </w:p>
        </w:tc>
        <w:tc>
          <w:tcPr>
            <w:tcW w:w="4250" w:type="dxa"/>
            <w:gridSpan w:val="3"/>
            <w:vAlign w:val="center"/>
          </w:tcPr>
          <w:p w:rsidR="00564DC1" w:rsidRPr="00D82783" w:rsidRDefault="00564DC1" w:rsidP="00A90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Weryfikacja </w:t>
            </w:r>
            <w:proofErr w:type="spellStart"/>
            <w:r w:rsidRPr="00D82783">
              <w:rPr>
                <w:rFonts w:ascii="Times New Roman" w:hAnsi="Times New Roman"/>
                <w:sz w:val="18"/>
                <w:szCs w:val="18"/>
              </w:rPr>
              <w:t>formalno</w:t>
            </w:r>
            <w:proofErr w:type="spellEnd"/>
            <w:r w:rsidRPr="00D82783">
              <w:rPr>
                <w:rFonts w:ascii="Times New Roman" w:hAnsi="Times New Roman"/>
                <w:sz w:val="18"/>
                <w:szCs w:val="18"/>
              </w:rPr>
              <w:t xml:space="preserve"> – rachunkowa i merytoryczna wniosku o płatność (we współpracy z </w:t>
            </w:r>
            <w:r>
              <w:rPr>
                <w:rFonts w:ascii="Times New Roman" w:hAnsi="Times New Roman"/>
                <w:sz w:val="18"/>
                <w:szCs w:val="18"/>
              </w:rPr>
              <w:t>NEK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, po otrzymaniu dokumentów do pogłębionej analizy) zgodnie z listą kontrolną (Zał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nr 2</w:t>
            </w:r>
            <w:r w:rsidR="00A44826">
              <w:rPr>
                <w:rFonts w:ascii="Times New Roman" w:hAnsi="Times New Roman"/>
                <w:sz w:val="18"/>
                <w:szCs w:val="18"/>
              </w:rPr>
              <w:t>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F3722" w:rsidRPr="00D82783">
              <w:rPr>
                <w:rFonts w:ascii="Times New Roman" w:hAnsi="Times New Roman"/>
                <w:sz w:val="18"/>
                <w:szCs w:val="18"/>
              </w:rPr>
              <w:t xml:space="preserve"> do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niniejszej instrukcji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1E055B">
              <w:rPr>
                <w:rFonts w:ascii="Times New Roman" w:hAnsi="Times New Roman"/>
                <w:i/>
                <w:sz w:val="18"/>
                <w:szCs w:val="18"/>
              </w:rPr>
              <w:t>Wzór listy kontrolnej do wniosku o płatność - wzór minimalny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)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terminie </w:t>
            </w:r>
            <w:r w:rsidRPr="00D82783">
              <w:rPr>
                <w:rFonts w:ascii="Times New Roman" w:hAnsi="Times New Roman"/>
                <w:kern w:val="3"/>
                <w:sz w:val="18"/>
                <w:szCs w:val="18"/>
              </w:rPr>
              <w:t>wskazanym w umowie o dofinansowanie</w:t>
            </w:r>
            <w:r w:rsidR="00AD7C0C">
              <w:rPr>
                <w:rFonts w:ascii="Times New Roman" w:hAnsi="Times New Roman"/>
                <w:kern w:val="3"/>
                <w:sz w:val="18"/>
                <w:szCs w:val="18"/>
              </w:rPr>
              <w:t xml:space="preserve"> projektu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LSI 2014/TALGOS </w:t>
            </w:r>
          </w:p>
        </w:tc>
        <w:tc>
          <w:tcPr>
            <w:tcW w:w="2133" w:type="dxa"/>
            <w:vAlign w:val="center"/>
          </w:tcPr>
          <w:p w:rsidR="00564DC1" w:rsidRPr="00D82783" w:rsidRDefault="00564DC1" w:rsidP="006F3722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Kierownik PP1/PP2/PZ</w:t>
            </w: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, Naczelnik </w:t>
            </w:r>
            <w:r w:rsidR="006F3722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EP</w:t>
            </w:r>
          </w:p>
        </w:tc>
      </w:tr>
      <w:tr w:rsidR="00564DC1" w:rsidRPr="00D82783" w:rsidTr="00C306E3">
        <w:trPr>
          <w:trHeight w:hRule="exact" w:val="407"/>
        </w:trPr>
        <w:tc>
          <w:tcPr>
            <w:tcW w:w="14567" w:type="dxa"/>
            <w:gridSpan w:val="13"/>
          </w:tcPr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Zgodnie z zasadą „ dwóch par oczu”, zweryfikowane przez opiekuna dokumenty podlegają ponownej weryfikacji przez </w:t>
            </w:r>
            <w:r w:rsidR="00AD7C0C">
              <w:rPr>
                <w:rFonts w:ascii="Times New Roman" w:hAnsi="Times New Roman"/>
                <w:sz w:val="18"/>
                <w:szCs w:val="18"/>
              </w:rPr>
              <w:t>k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ierownika PP1/PP2/PZ lub wyznaczoną przez niego osobę.  </w:t>
            </w:r>
          </w:p>
        </w:tc>
      </w:tr>
      <w:tr w:rsidR="00564DC1" w:rsidRPr="00D82783" w:rsidTr="00A90DB7">
        <w:trPr>
          <w:trHeight w:hRule="exact" w:val="689"/>
        </w:trPr>
        <w:tc>
          <w:tcPr>
            <w:tcW w:w="14567" w:type="dxa"/>
            <w:gridSpan w:val="13"/>
          </w:tcPr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W przypadku weryfikacji pozytywnej – pkt</w:t>
            </w: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 </w:t>
            </w: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12</w:t>
            </w: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W przypadku weryfikacji pozytywnej z zastrzeżeniami - pkt 17 </w:t>
            </w: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W przypadku weryfikacji negatywnej – </w:t>
            </w:r>
            <w:r w:rsidRPr="001E055B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pkt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21</w:t>
            </w:r>
          </w:p>
        </w:tc>
      </w:tr>
      <w:tr w:rsidR="00564DC1" w:rsidRPr="00D82783" w:rsidTr="009606C5">
        <w:trPr>
          <w:trHeight w:hRule="exact" w:val="1819"/>
        </w:trPr>
        <w:tc>
          <w:tcPr>
            <w:tcW w:w="14567" w:type="dxa"/>
            <w:gridSpan w:val="13"/>
          </w:tcPr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przypadku, gdy w ramach projektu: </w:t>
            </w: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- jest dokonywana kontrola i złożony został końcowy wniosek o płatność lub</w:t>
            </w: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- IP RPO WSL – WUP zleciła kontrolę doraźną w związku ze złożonym wnioskiem o płatność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termin weryfikacji ulega wstrzymaniu do dnia przekazania przez NEK zaleceń pokontrolnych Opiekunowi projektu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(pracownikowi 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PP1/PP2/PZ)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i potwierdzenia w Karcie obiegowej możliwości zatwierdzenia wniosku o płatność. Informację o wstrzymaniu i jego przyczynach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eneficjent otrzymuje na piśmie za pośrednictwem SEKAP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ePUAP</w:t>
            </w:r>
            <w:proofErr w:type="spellEnd"/>
            <w:r w:rsidRPr="00D82783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564DC1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gdy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eneficjent nie przedkłada wniosków o płatność zgodnie z zawartą umową, IP  RPO WSL – WUP może rozwiązać niniejszą umowę</w:t>
            </w:r>
            <w:r w:rsidR="00AD7C0C">
              <w:rPr>
                <w:rFonts w:ascii="Times New Roman" w:hAnsi="Times New Roman"/>
                <w:sz w:val="18"/>
                <w:szCs w:val="18"/>
              </w:rPr>
              <w:t xml:space="preserve"> o dofinansowanie projektu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 zachowaniem jednomiesięcznego okresu wypowiedzenia. </w:t>
            </w:r>
          </w:p>
          <w:p w:rsidR="009606C5" w:rsidRDefault="009606C5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9606C5" w:rsidRDefault="009606C5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9606C5" w:rsidRDefault="009606C5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9606C5" w:rsidRPr="00D82783" w:rsidRDefault="009606C5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64DC1" w:rsidRPr="00D82783" w:rsidTr="009606C5">
        <w:trPr>
          <w:trHeight w:hRule="exact" w:val="396"/>
        </w:trPr>
        <w:tc>
          <w:tcPr>
            <w:tcW w:w="14567" w:type="dxa"/>
            <w:gridSpan w:val="13"/>
          </w:tcPr>
          <w:p w:rsidR="00564DC1" w:rsidRPr="00D82783" w:rsidRDefault="00564DC1" w:rsidP="00AD7C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Jeśli wniosek o płatność złożony przez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b/>
                <w:sz w:val="18"/>
                <w:szCs w:val="18"/>
              </w:rPr>
              <w:t xml:space="preserve">eneficjenta został zweryfikowany pozytywnie pod względem </w:t>
            </w:r>
            <w:proofErr w:type="spellStart"/>
            <w:r w:rsidRPr="00D82783">
              <w:rPr>
                <w:rFonts w:ascii="Times New Roman" w:hAnsi="Times New Roman"/>
                <w:b/>
                <w:sz w:val="18"/>
                <w:szCs w:val="18"/>
              </w:rPr>
              <w:t>formalno</w:t>
            </w:r>
            <w:proofErr w:type="spellEnd"/>
            <w:r w:rsidRPr="00D82783">
              <w:rPr>
                <w:rFonts w:ascii="Times New Roman" w:hAnsi="Times New Roman"/>
                <w:b/>
                <w:sz w:val="18"/>
                <w:szCs w:val="18"/>
              </w:rPr>
              <w:t xml:space="preserve"> - rachunkowym i merytorycznym:</w:t>
            </w:r>
          </w:p>
        </w:tc>
      </w:tr>
      <w:tr w:rsidR="00564DC1" w:rsidRPr="00D82783" w:rsidTr="00000C20">
        <w:trPr>
          <w:trHeight w:hRule="exact" w:val="1012"/>
        </w:trPr>
        <w:tc>
          <w:tcPr>
            <w:tcW w:w="817" w:type="dxa"/>
            <w:gridSpan w:val="4"/>
            <w:vAlign w:val="center"/>
          </w:tcPr>
          <w:p w:rsidR="001874AE" w:rsidRPr="00000C20" w:rsidRDefault="001874AE" w:rsidP="00000C20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827" w:type="dxa"/>
            <w:gridSpan w:val="3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o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bsługi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rojektów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r w:rsidRPr="000D4257">
              <w:rPr>
                <w:rFonts w:ascii="Times New Roman" w:hAnsi="Times New Roman"/>
                <w:iCs/>
                <w:sz w:val="18"/>
                <w:szCs w:val="18"/>
              </w:rPr>
              <w:t xml:space="preserve">konkursowych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PP1/PP2/ Stanowisko ds. ob</w:t>
            </w:r>
            <w:r w:rsidR="00054EF0">
              <w:rPr>
                <w:rFonts w:ascii="Times New Roman" w:hAnsi="Times New Roman"/>
                <w:iCs/>
                <w:sz w:val="18"/>
                <w:szCs w:val="18"/>
              </w:rPr>
              <w:t>s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ługi projektów p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ozakonkursowych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PZ</w:t>
            </w:r>
          </w:p>
        </w:tc>
        <w:tc>
          <w:tcPr>
            <w:tcW w:w="4103" w:type="dxa"/>
            <w:gridSpan w:val="2"/>
            <w:vAlign w:val="center"/>
          </w:tcPr>
          <w:p w:rsidR="00564DC1" w:rsidRPr="00D82783" w:rsidRDefault="00564DC1" w:rsidP="007425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Sporządzenie Informacji o wynikach weryfikacji wniosku o płatność wraz z listą kontrolną </w:t>
            </w:r>
            <w:r w:rsidRPr="00F6440E">
              <w:rPr>
                <w:rFonts w:ascii="Times New Roman" w:hAnsi="Times New Roman"/>
                <w:sz w:val="18"/>
                <w:szCs w:val="18"/>
              </w:rPr>
              <w:t>(Zał</w:t>
            </w:r>
            <w:r w:rsidR="00D40870" w:rsidRPr="00F6440E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F6440E">
              <w:rPr>
                <w:rFonts w:ascii="Times New Roman" w:hAnsi="Times New Roman"/>
                <w:sz w:val="18"/>
                <w:szCs w:val="18"/>
              </w:rPr>
              <w:t>nr 2</w:t>
            </w:r>
            <w:r w:rsidR="00F40F60">
              <w:rPr>
                <w:rFonts w:ascii="Times New Roman" w:hAnsi="Times New Roman"/>
                <w:sz w:val="18"/>
                <w:szCs w:val="18"/>
              </w:rPr>
              <w:t>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F3722" w:rsidRPr="00D82783">
              <w:rPr>
                <w:rFonts w:ascii="Times New Roman" w:hAnsi="Times New Roman"/>
                <w:sz w:val="18"/>
                <w:szCs w:val="18"/>
              </w:rPr>
              <w:t>do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425EF">
              <w:rPr>
                <w:rFonts w:ascii="Times New Roman" w:hAnsi="Times New Roman"/>
                <w:sz w:val="18"/>
                <w:szCs w:val="18"/>
              </w:rPr>
              <w:t>niniejszej instrukcji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1E055B">
              <w:rPr>
                <w:rFonts w:ascii="Times New Roman" w:hAnsi="Times New Roman"/>
                <w:i/>
                <w:sz w:val="18"/>
                <w:szCs w:val="18"/>
              </w:rPr>
              <w:t>Wzór listy kontrolnej do wniosku o płatność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-wzór minimalny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419" w:type="dxa"/>
            <w:vMerge w:val="restart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268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TALGOS, </w:t>
            </w:r>
            <w:r w:rsidRPr="00F6440E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PP1/PP2/PZ,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 EP</w:t>
            </w:r>
            <w:r w:rsidRPr="00D82783">
              <w:rPr>
                <w:rFonts w:ascii="Times New Roman" w:hAnsi="Times New Roman"/>
              </w:rPr>
              <w:t xml:space="preserve"> </w:t>
            </w:r>
          </w:p>
        </w:tc>
      </w:tr>
      <w:tr w:rsidR="00564DC1" w:rsidRPr="00D82783" w:rsidTr="00000C20">
        <w:trPr>
          <w:trHeight w:hRule="exact" w:val="700"/>
        </w:trPr>
        <w:tc>
          <w:tcPr>
            <w:tcW w:w="817" w:type="dxa"/>
            <w:gridSpan w:val="4"/>
            <w:vAlign w:val="center"/>
          </w:tcPr>
          <w:p w:rsidR="001874AE" w:rsidRPr="00000C20" w:rsidRDefault="001874AE" w:rsidP="00000C20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7" w:type="dxa"/>
            <w:gridSpan w:val="3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PP1/PP2/PZ,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 EP</w:t>
            </w:r>
          </w:p>
        </w:tc>
        <w:tc>
          <w:tcPr>
            <w:tcW w:w="4103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akceptacja </w:t>
            </w:r>
            <w:r w:rsidRPr="001E055B">
              <w:rPr>
                <w:rFonts w:ascii="Times New Roman" w:hAnsi="Times New Roman"/>
                <w:sz w:val="18"/>
                <w:szCs w:val="18"/>
              </w:rPr>
              <w:t xml:space="preserve">wniosku o płatność oraz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Informacji o wynikach weryfikacji wniosku o płatność</w:t>
            </w:r>
            <w:r>
              <w:t xml:space="preserve"> </w:t>
            </w:r>
            <w:r w:rsidRPr="00BB0931">
              <w:rPr>
                <w:rFonts w:ascii="Times New Roman" w:hAnsi="Times New Roman"/>
                <w:sz w:val="18"/>
                <w:szCs w:val="18"/>
              </w:rPr>
              <w:t xml:space="preserve">wraz z listą </w:t>
            </w:r>
            <w:r w:rsidR="006F3722" w:rsidRPr="00BB0931">
              <w:rPr>
                <w:rFonts w:ascii="Times New Roman" w:hAnsi="Times New Roman"/>
                <w:sz w:val="18"/>
                <w:szCs w:val="18"/>
              </w:rPr>
              <w:t>kontrolną</w:t>
            </w:r>
            <w:r w:rsidRPr="00BB093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419" w:type="dxa"/>
            <w:vMerge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TALGOS, wersja papierowa</w:t>
            </w:r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 – WUP</w:t>
            </w:r>
            <w:r w:rsidRPr="00D82783" w:rsidDel="00220C9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564DC1" w:rsidRPr="00D82783" w:rsidTr="00A90DB7">
        <w:trPr>
          <w:trHeight w:hRule="exact" w:val="565"/>
        </w:trPr>
        <w:tc>
          <w:tcPr>
            <w:tcW w:w="14567" w:type="dxa"/>
            <w:gridSpan w:val="13"/>
            <w:shd w:val="clear" w:color="auto" w:fill="auto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pkt 12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</w:rPr>
              <w:t>przypadku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braku uwag – pkt 14</w:t>
            </w:r>
          </w:p>
        </w:tc>
      </w:tr>
      <w:tr w:rsidR="00564DC1" w:rsidRPr="00D82783" w:rsidTr="00000C20">
        <w:trPr>
          <w:trHeight w:hRule="exact" w:val="1962"/>
        </w:trPr>
        <w:tc>
          <w:tcPr>
            <w:tcW w:w="817" w:type="dxa"/>
            <w:gridSpan w:val="4"/>
            <w:vAlign w:val="center"/>
          </w:tcPr>
          <w:p w:rsidR="001874AE" w:rsidRPr="00000C20" w:rsidRDefault="001874AE" w:rsidP="00000C20">
            <w:pPr>
              <w:pStyle w:val="Akapitzlist"/>
              <w:numPr>
                <w:ilvl w:val="0"/>
                <w:numId w:val="3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7" w:type="dxa"/>
            <w:gridSpan w:val="3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Dyrektor / Wicedyrektor IP RPO WSL – WUP </w:t>
            </w:r>
          </w:p>
        </w:tc>
        <w:tc>
          <w:tcPr>
            <w:tcW w:w="4103" w:type="dxa"/>
            <w:gridSpan w:val="2"/>
            <w:shd w:val="clear" w:color="auto" w:fill="auto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Zatwierdzenie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i przekazanie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wniosku o płatność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oraz Informacji o wynikach weryfikacji wniosku o płatność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wraz z listą kontrolną.</w:t>
            </w:r>
            <w:r w:rsidRPr="00D82783" w:rsidDel="00665D1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419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terminie </w:t>
            </w:r>
            <w:r w:rsidRPr="00D82783">
              <w:rPr>
                <w:rFonts w:ascii="Times New Roman" w:hAnsi="Times New Roman"/>
                <w:kern w:val="3"/>
                <w:sz w:val="18"/>
                <w:szCs w:val="18"/>
              </w:rPr>
              <w:t>wskazanym w umowie o dofinansowanie</w:t>
            </w:r>
            <w:r w:rsidRPr="00D82783" w:rsidDel="003F7D6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vAlign w:val="center"/>
          </w:tcPr>
          <w:p w:rsidR="00564DC1" w:rsidRPr="00D82783" w:rsidRDefault="00564DC1" w:rsidP="00000C2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SEKAP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ePUAP</w:t>
            </w:r>
            <w:proofErr w:type="spellEnd"/>
            <w:r w:rsidR="00000C20">
              <w:rPr>
                <w:rFonts w:ascii="Times New Roman" w:hAnsi="Times New Roman"/>
                <w:sz w:val="18"/>
                <w:szCs w:val="18"/>
              </w:rPr>
              <w:t>,</w:t>
            </w:r>
            <w:r w:rsidR="00D4087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133" w:type="dxa"/>
            <w:vAlign w:val="center"/>
          </w:tcPr>
          <w:p w:rsidR="003F7A74" w:rsidRDefault="003F7A74" w:rsidP="003F7A7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eneficjent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,</w:t>
            </w:r>
            <w:r w:rsidRPr="00F6440E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  <w:p w:rsidR="00564DC1" w:rsidRPr="00D82783" w:rsidRDefault="003F7A74" w:rsidP="003F7A7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iCs/>
                <w:sz w:val="18"/>
                <w:szCs w:val="18"/>
              </w:rPr>
              <w:t>dw</w:t>
            </w:r>
            <w:proofErr w:type="spellEnd"/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: </w:t>
            </w:r>
            <w:r w:rsidR="00564DC1" w:rsidRPr="00F6440E">
              <w:rPr>
                <w:rFonts w:ascii="Times New Roman" w:hAnsi="Times New Roman"/>
                <w:iCs/>
                <w:sz w:val="18"/>
                <w:szCs w:val="18"/>
              </w:rPr>
              <w:t xml:space="preserve">Stanowisko ds. obsługi projektów </w:t>
            </w:r>
            <w:r w:rsidR="00564DC1" w:rsidRPr="00F5622A">
              <w:rPr>
                <w:rFonts w:ascii="Times New Roman" w:hAnsi="Times New Roman"/>
                <w:iCs/>
                <w:sz w:val="18"/>
                <w:szCs w:val="18"/>
              </w:rPr>
              <w:t>konkursowych</w:t>
            </w:r>
            <w:r w:rsidR="00564DC1" w:rsidRPr="00F6440E">
              <w:rPr>
                <w:rFonts w:ascii="Times New Roman" w:hAnsi="Times New Roman"/>
                <w:iCs/>
                <w:sz w:val="18"/>
                <w:szCs w:val="18"/>
              </w:rPr>
              <w:t xml:space="preserve"> PP1/PP2/ Stanowisko ds. ob</w:t>
            </w:r>
            <w:r w:rsidR="00AD7C0C" w:rsidRPr="00F6440E">
              <w:rPr>
                <w:rFonts w:ascii="Times New Roman" w:hAnsi="Times New Roman"/>
                <w:iCs/>
                <w:sz w:val="18"/>
                <w:szCs w:val="18"/>
              </w:rPr>
              <w:t>s</w:t>
            </w:r>
            <w:r w:rsidR="00564DC1" w:rsidRPr="00F6440E">
              <w:rPr>
                <w:rFonts w:ascii="Times New Roman" w:hAnsi="Times New Roman"/>
                <w:iCs/>
                <w:sz w:val="18"/>
                <w:szCs w:val="18"/>
              </w:rPr>
              <w:t xml:space="preserve">ługi projektów pozakonkursowych PZ </w:t>
            </w:r>
          </w:p>
        </w:tc>
      </w:tr>
      <w:tr w:rsidR="00564DC1" w:rsidRPr="00D82783" w:rsidTr="00A90DB7">
        <w:trPr>
          <w:trHeight w:hRule="exact" w:val="1141"/>
        </w:trPr>
        <w:tc>
          <w:tcPr>
            <w:tcW w:w="14567" w:type="dxa"/>
            <w:gridSpan w:val="13"/>
            <w:shd w:val="clear" w:color="auto" w:fill="auto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pk</w:t>
            </w:r>
            <w:r>
              <w:rPr>
                <w:rFonts w:ascii="Times New Roman" w:hAnsi="Times New Roman"/>
                <w:sz w:val="18"/>
                <w:szCs w:val="18"/>
              </w:rPr>
              <w:t>t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12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</w:rPr>
              <w:t>przypadku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braku uwag – pkt 15</w:t>
            </w:r>
          </w:p>
          <w:p w:rsidR="00564DC1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Po zatwierdzeniu wniosku o płatność </w:t>
            </w:r>
            <w:r w:rsidR="00AD7C0C">
              <w:rPr>
                <w:rFonts w:ascii="Times New Roman" w:hAnsi="Times New Roman"/>
                <w:sz w:val="18"/>
                <w:szCs w:val="18"/>
              </w:rPr>
              <w:t>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nformacja o wynikach weryfikacji wniosku o płatność zostaje przekazana do GE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– w przypadku 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PP1/PP2 kserokopia pisma w wersji papierowej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;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w 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przypadku PZ raz w miesiącu do 5 dni roboczych po zakończeniu okresu rozliczeniowego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w 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wersji elektronicznej za pośrednictwem TALGOS.</w:t>
            </w:r>
          </w:p>
        </w:tc>
      </w:tr>
      <w:tr w:rsidR="00564DC1" w:rsidRPr="00D82783" w:rsidTr="00953ADB">
        <w:trPr>
          <w:trHeight w:hRule="exact" w:val="884"/>
        </w:trPr>
        <w:tc>
          <w:tcPr>
            <w:tcW w:w="817" w:type="dxa"/>
            <w:gridSpan w:val="4"/>
            <w:vAlign w:val="center"/>
          </w:tcPr>
          <w:p w:rsidR="001874AE" w:rsidRPr="00000C20" w:rsidRDefault="001874AE" w:rsidP="00953ADB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827" w:type="dxa"/>
            <w:gridSpan w:val="3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E055B">
              <w:rPr>
                <w:rFonts w:ascii="Times New Roman" w:hAnsi="Times New Roman"/>
                <w:sz w:val="18"/>
                <w:szCs w:val="18"/>
              </w:rPr>
              <w:t xml:space="preserve">Stanowisko ds. obsługi projektów </w:t>
            </w:r>
            <w:r w:rsidRPr="000D4257">
              <w:rPr>
                <w:rFonts w:ascii="Times New Roman" w:hAnsi="Times New Roman"/>
                <w:sz w:val="18"/>
                <w:szCs w:val="18"/>
              </w:rPr>
              <w:t xml:space="preserve">konkursowych </w:t>
            </w:r>
            <w:r w:rsidRPr="001E055B">
              <w:rPr>
                <w:rFonts w:ascii="Times New Roman" w:hAnsi="Times New Roman"/>
                <w:sz w:val="18"/>
                <w:szCs w:val="18"/>
              </w:rPr>
              <w:t>PP1/PP2/ Stanowisko ds. ob</w:t>
            </w:r>
            <w:r w:rsidR="00D40870">
              <w:rPr>
                <w:rFonts w:ascii="Times New Roman" w:hAnsi="Times New Roman"/>
                <w:sz w:val="18"/>
                <w:szCs w:val="18"/>
              </w:rPr>
              <w:t>s</w:t>
            </w:r>
            <w:r w:rsidRPr="001E055B">
              <w:rPr>
                <w:rFonts w:ascii="Times New Roman" w:hAnsi="Times New Roman"/>
                <w:sz w:val="18"/>
                <w:szCs w:val="18"/>
              </w:rPr>
              <w:t>ługi projektów pozakonkursowych PZ</w:t>
            </w:r>
          </w:p>
        </w:tc>
        <w:tc>
          <w:tcPr>
            <w:tcW w:w="4103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Rejestracja wyniku weryfikacji wniosku o płatność. </w:t>
            </w:r>
          </w:p>
        </w:tc>
        <w:tc>
          <w:tcPr>
            <w:tcW w:w="2419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terminie </w:t>
            </w:r>
            <w:r w:rsidRPr="00D82783">
              <w:rPr>
                <w:rFonts w:ascii="Times New Roman" w:hAnsi="Times New Roman"/>
                <w:kern w:val="3"/>
                <w:sz w:val="18"/>
                <w:szCs w:val="18"/>
              </w:rPr>
              <w:t>wskazanym w umowie o dofinansowanie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LSI 2014</w:t>
            </w:r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PP1/PP2/PZ</w:t>
            </w:r>
          </w:p>
        </w:tc>
      </w:tr>
      <w:tr w:rsidR="00564DC1" w:rsidRPr="00D82783" w:rsidTr="00953ADB">
        <w:trPr>
          <w:trHeight w:hRule="exact" w:val="900"/>
        </w:trPr>
        <w:tc>
          <w:tcPr>
            <w:tcW w:w="817" w:type="dxa"/>
            <w:gridSpan w:val="4"/>
            <w:vAlign w:val="center"/>
          </w:tcPr>
          <w:p w:rsidR="001874AE" w:rsidRPr="00000C20" w:rsidRDefault="001874AE" w:rsidP="00953ADB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7" w:type="dxa"/>
            <w:gridSpan w:val="3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E055B">
              <w:rPr>
                <w:rFonts w:ascii="Times New Roman" w:hAnsi="Times New Roman"/>
                <w:sz w:val="18"/>
                <w:szCs w:val="18"/>
              </w:rPr>
              <w:t xml:space="preserve">Stanowisko ds. obsługi projektów </w:t>
            </w:r>
            <w:r w:rsidRPr="000D4257">
              <w:rPr>
                <w:rFonts w:ascii="Times New Roman" w:hAnsi="Times New Roman"/>
                <w:sz w:val="18"/>
                <w:szCs w:val="18"/>
              </w:rPr>
              <w:t xml:space="preserve">konkursowych </w:t>
            </w:r>
            <w:r w:rsidRPr="001E055B">
              <w:rPr>
                <w:rFonts w:ascii="Times New Roman" w:hAnsi="Times New Roman"/>
                <w:sz w:val="18"/>
                <w:szCs w:val="18"/>
              </w:rPr>
              <w:t>PP1/PP2/ Stanowisko ds. ob</w:t>
            </w:r>
            <w:r w:rsidR="00D40870">
              <w:rPr>
                <w:rFonts w:ascii="Times New Roman" w:hAnsi="Times New Roman"/>
                <w:sz w:val="18"/>
                <w:szCs w:val="18"/>
              </w:rPr>
              <w:t>s</w:t>
            </w:r>
            <w:r w:rsidRPr="001E055B">
              <w:rPr>
                <w:rFonts w:ascii="Times New Roman" w:hAnsi="Times New Roman"/>
                <w:sz w:val="18"/>
                <w:szCs w:val="18"/>
              </w:rPr>
              <w:t>ługi projektów pozakonkursowych PZ</w:t>
            </w:r>
          </w:p>
        </w:tc>
        <w:tc>
          <w:tcPr>
            <w:tcW w:w="4103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Eksport zatwierdzonego wniosku o płatność z  LSI 2014 do </w:t>
            </w:r>
            <w:r>
              <w:rPr>
                <w:rFonts w:ascii="Times New Roman" w:hAnsi="Times New Roman"/>
                <w:sz w:val="18"/>
                <w:szCs w:val="18"/>
              </w:rPr>
              <w:t>CST.</w:t>
            </w:r>
          </w:p>
        </w:tc>
        <w:tc>
          <w:tcPr>
            <w:tcW w:w="2419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CST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- nie później niż w ciągu 5 dni roboczych od zatwierdzenia wniosku o płatność w LSI 2014</w:t>
            </w:r>
          </w:p>
        </w:tc>
        <w:tc>
          <w:tcPr>
            <w:tcW w:w="2268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LSI 2014/</w:t>
            </w:r>
            <w:r w:rsidR="00A90D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CST</w:t>
            </w:r>
          </w:p>
        </w:tc>
        <w:tc>
          <w:tcPr>
            <w:tcW w:w="2133" w:type="dxa"/>
            <w:vAlign w:val="center"/>
          </w:tcPr>
          <w:p w:rsidR="00564DC1" w:rsidRPr="009A29DA" w:rsidRDefault="00564DC1" w:rsidP="00A90DB7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PP1/PP2/PZ</w:t>
            </w:r>
          </w:p>
        </w:tc>
      </w:tr>
      <w:tr w:rsidR="00564DC1" w:rsidRPr="00D82783" w:rsidTr="00A90DB7">
        <w:trPr>
          <w:trHeight w:hRule="exact" w:val="277"/>
        </w:trPr>
        <w:tc>
          <w:tcPr>
            <w:tcW w:w="14567" w:type="dxa"/>
            <w:gridSpan w:val="13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/>
                <w:sz w:val="18"/>
                <w:szCs w:val="18"/>
              </w:rPr>
              <w:t>W przypadku zastrzeżeń co do możliwości zatwierdzenia wniosku o płatność lub możliwości przekazania środków:</w:t>
            </w:r>
          </w:p>
        </w:tc>
      </w:tr>
      <w:tr w:rsidR="00564DC1" w:rsidRPr="00D82783" w:rsidTr="00133A68">
        <w:trPr>
          <w:trHeight w:hRule="exact" w:val="933"/>
        </w:trPr>
        <w:tc>
          <w:tcPr>
            <w:tcW w:w="817" w:type="dxa"/>
            <w:gridSpan w:val="4"/>
            <w:vAlign w:val="center"/>
          </w:tcPr>
          <w:p w:rsidR="001874AE" w:rsidRPr="00000C20" w:rsidRDefault="001874AE" w:rsidP="00953ADB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7" w:type="dxa"/>
            <w:gridSpan w:val="3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E055B">
              <w:rPr>
                <w:rFonts w:ascii="Times New Roman" w:hAnsi="Times New Roman"/>
                <w:sz w:val="18"/>
                <w:szCs w:val="18"/>
              </w:rPr>
              <w:t xml:space="preserve">Stanowisko ds. obsługi projektów </w:t>
            </w:r>
            <w:r w:rsidRPr="000D4257">
              <w:rPr>
                <w:rFonts w:ascii="Times New Roman" w:hAnsi="Times New Roman"/>
                <w:sz w:val="18"/>
                <w:szCs w:val="18"/>
              </w:rPr>
              <w:t xml:space="preserve">konkursowych </w:t>
            </w:r>
            <w:r w:rsidRPr="001E055B">
              <w:rPr>
                <w:rFonts w:ascii="Times New Roman" w:hAnsi="Times New Roman"/>
                <w:sz w:val="18"/>
                <w:szCs w:val="18"/>
              </w:rPr>
              <w:t>PP1/PP2/ Stanowisko ds. ob</w:t>
            </w:r>
            <w:r w:rsidR="00D40870">
              <w:rPr>
                <w:rFonts w:ascii="Times New Roman" w:hAnsi="Times New Roman"/>
                <w:sz w:val="18"/>
                <w:szCs w:val="18"/>
              </w:rPr>
              <w:t>s</w:t>
            </w:r>
            <w:r w:rsidRPr="001E055B">
              <w:rPr>
                <w:rFonts w:ascii="Times New Roman" w:hAnsi="Times New Roman"/>
                <w:sz w:val="18"/>
                <w:szCs w:val="18"/>
              </w:rPr>
              <w:t>ługi projektów pozakonkursowych PZ</w:t>
            </w:r>
          </w:p>
        </w:tc>
        <w:tc>
          <w:tcPr>
            <w:tcW w:w="4103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Przedstawienie uwag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powstałych przy dokonaniu weryfikacji formalno-rachunkowej i merytorycznej wniosku o płatność. </w:t>
            </w:r>
          </w:p>
        </w:tc>
        <w:tc>
          <w:tcPr>
            <w:tcW w:w="2419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Niezwłocznie</w:t>
            </w:r>
          </w:p>
        </w:tc>
        <w:tc>
          <w:tcPr>
            <w:tcW w:w="2268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TALGOS</w:t>
            </w:r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PP1/PP2/PZ</w:t>
            </w:r>
          </w:p>
        </w:tc>
      </w:tr>
      <w:tr w:rsidR="00564DC1" w:rsidRPr="00D82783" w:rsidTr="00953ADB">
        <w:trPr>
          <w:trHeight w:hRule="exact" w:val="1336"/>
        </w:trPr>
        <w:tc>
          <w:tcPr>
            <w:tcW w:w="817" w:type="dxa"/>
            <w:gridSpan w:val="4"/>
            <w:vAlign w:val="center"/>
          </w:tcPr>
          <w:p w:rsidR="001874AE" w:rsidRPr="00000C20" w:rsidRDefault="001874AE" w:rsidP="00133A68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7" w:type="dxa"/>
            <w:gridSpan w:val="3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PP1/PP2/PZ</w:t>
            </w:r>
          </w:p>
        </w:tc>
        <w:tc>
          <w:tcPr>
            <w:tcW w:w="4103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względnieni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zastrzeżeń przy sporządzaniu Informacji o wynikach weryfikacji wniosku o płatność i/lub wstrzymani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płatności na podstawie karty obiegowej do momentu uzyskania informacji z właściwego Zespołu o usunięciu przeszkody do wypłaty środków. </w:t>
            </w:r>
          </w:p>
        </w:tc>
        <w:tc>
          <w:tcPr>
            <w:tcW w:w="2419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Niezwłocznie </w:t>
            </w:r>
          </w:p>
        </w:tc>
        <w:tc>
          <w:tcPr>
            <w:tcW w:w="2268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TALGOS </w:t>
            </w:r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 w:rsidRPr="001E055B">
              <w:rPr>
                <w:rFonts w:ascii="Times New Roman" w:hAnsi="Times New Roman"/>
                <w:sz w:val="18"/>
                <w:szCs w:val="18"/>
              </w:rPr>
              <w:t xml:space="preserve">Stanowisko ds. obsługi projektów </w:t>
            </w:r>
            <w:r w:rsidRPr="000D4257">
              <w:rPr>
                <w:rFonts w:ascii="Times New Roman" w:hAnsi="Times New Roman"/>
                <w:sz w:val="18"/>
                <w:szCs w:val="18"/>
              </w:rPr>
              <w:t xml:space="preserve">konkursowych </w:t>
            </w:r>
            <w:r w:rsidRPr="001E055B">
              <w:rPr>
                <w:rFonts w:ascii="Times New Roman" w:hAnsi="Times New Roman"/>
                <w:sz w:val="18"/>
                <w:szCs w:val="18"/>
              </w:rPr>
              <w:t>PP1/PP2/ Stanowisko ds. ob</w:t>
            </w:r>
            <w:r w:rsidR="00CF6096">
              <w:rPr>
                <w:rFonts w:ascii="Times New Roman" w:hAnsi="Times New Roman"/>
                <w:sz w:val="18"/>
                <w:szCs w:val="18"/>
              </w:rPr>
              <w:t>s</w:t>
            </w:r>
            <w:r w:rsidRPr="001E055B">
              <w:rPr>
                <w:rFonts w:ascii="Times New Roman" w:hAnsi="Times New Roman"/>
                <w:sz w:val="18"/>
                <w:szCs w:val="18"/>
              </w:rPr>
              <w:t>ługi projektów pozakonkursowych PZ</w:t>
            </w:r>
          </w:p>
        </w:tc>
      </w:tr>
      <w:tr w:rsidR="00564DC1" w:rsidRPr="00D82783" w:rsidTr="00A90DB7">
        <w:trPr>
          <w:trHeight w:hRule="exact" w:val="295"/>
        </w:trPr>
        <w:tc>
          <w:tcPr>
            <w:tcW w:w="14567" w:type="dxa"/>
            <w:gridSpan w:val="13"/>
            <w:vAlign w:val="center"/>
          </w:tcPr>
          <w:p w:rsidR="00564DC1" w:rsidRPr="00D82783" w:rsidRDefault="00564DC1" w:rsidP="00A90DB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/>
                <w:sz w:val="18"/>
                <w:szCs w:val="18"/>
              </w:rPr>
              <w:t xml:space="preserve">W przypadku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u</w:t>
            </w:r>
            <w:r w:rsidRPr="00D82783">
              <w:rPr>
                <w:rFonts w:ascii="Times New Roman" w:hAnsi="Times New Roman"/>
                <w:b/>
                <w:sz w:val="18"/>
                <w:szCs w:val="18"/>
              </w:rPr>
              <w:t>względnieni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a</w:t>
            </w:r>
            <w:r w:rsidRPr="00D82783">
              <w:rPr>
                <w:rFonts w:ascii="Times New Roman" w:hAnsi="Times New Roman"/>
                <w:b/>
                <w:sz w:val="18"/>
                <w:szCs w:val="18"/>
              </w:rPr>
              <w:t xml:space="preserve"> zastrzeżeń przy sporządzaniu Informacji o wynikach weryfikacji wniosku o płatność </w:t>
            </w:r>
            <w:r w:rsidRPr="00F5622A">
              <w:rPr>
                <w:rFonts w:ascii="Times New Roman" w:hAnsi="Times New Roman"/>
                <w:b/>
                <w:sz w:val="18"/>
                <w:szCs w:val="18"/>
              </w:rPr>
              <w:t xml:space="preserve">- </w:t>
            </w:r>
            <w:r w:rsidRPr="00F6440E">
              <w:rPr>
                <w:rFonts w:ascii="Times New Roman" w:hAnsi="Times New Roman"/>
                <w:b/>
                <w:sz w:val="18"/>
                <w:szCs w:val="18"/>
              </w:rPr>
              <w:t>pkt 19.</w:t>
            </w:r>
          </w:p>
        </w:tc>
      </w:tr>
      <w:tr w:rsidR="00564DC1" w:rsidRPr="00D82783" w:rsidTr="00133A68">
        <w:trPr>
          <w:trHeight w:hRule="exact" w:val="921"/>
        </w:trPr>
        <w:tc>
          <w:tcPr>
            <w:tcW w:w="817" w:type="dxa"/>
            <w:gridSpan w:val="4"/>
            <w:vAlign w:val="center"/>
          </w:tcPr>
          <w:p w:rsidR="001874AE" w:rsidRPr="00000C20" w:rsidRDefault="001874AE" w:rsidP="00133A68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827" w:type="dxa"/>
            <w:gridSpan w:val="3"/>
            <w:vAlign w:val="center"/>
          </w:tcPr>
          <w:p w:rsidR="006F3722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E055B">
              <w:rPr>
                <w:rFonts w:ascii="Times New Roman" w:hAnsi="Times New Roman"/>
                <w:sz w:val="18"/>
                <w:szCs w:val="18"/>
              </w:rPr>
              <w:t xml:space="preserve">Stanowisko ds. obsługi projektów </w:t>
            </w:r>
            <w:r w:rsidRPr="000D4257">
              <w:rPr>
                <w:rFonts w:ascii="Times New Roman" w:hAnsi="Times New Roman"/>
                <w:sz w:val="18"/>
                <w:szCs w:val="18"/>
              </w:rPr>
              <w:t xml:space="preserve">konkursowych </w:t>
            </w:r>
            <w:r w:rsidRPr="001E055B">
              <w:rPr>
                <w:rFonts w:ascii="Times New Roman" w:hAnsi="Times New Roman"/>
                <w:sz w:val="18"/>
                <w:szCs w:val="18"/>
              </w:rPr>
              <w:t>PP1/PP2</w:t>
            </w:r>
            <w:r w:rsidR="00133A68">
              <w:rPr>
                <w:rFonts w:ascii="Times New Roman" w:hAnsi="Times New Roman"/>
                <w:sz w:val="18"/>
                <w:szCs w:val="18"/>
              </w:rPr>
              <w:t>/</w:t>
            </w:r>
            <w:r w:rsidR="006F3722" w:rsidRPr="001E055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64DC1" w:rsidRPr="00D82783" w:rsidRDefault="006F3722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E055B">
              <w:rPr>
                <w:rFonts w:ascii="Times New Roman" w:hAnsi="Times New Roman"/>
                <w:sz w:val="18"/>
                <w:szCs w:val="18"/>
              </w:rPr>
              <w:t>Stanowisko ds. ob</w:t>
            </w:r>
            <w:r>
              <w:rPr>
                <w:rFonts w:ascii="Times New Roman" w:hAnsi="Times New Roman"/>
                <w:sz w:val="18"/>
                <w:szCs w:val="18"/>
              </w:rPr>
              <w:t>s</w:t>
            </w:r>
            <w:r w:rsidRPr="001E055B">
              <w:rPr>
                <w:rFonts w:ascii="Times New Roman" w:hAnsi="Times New Roman"/>
                <w:sz w:val="18"/>
                <w:szCs w:val="18"/>
              </w:rPr>
              <w:t>ługi projektów pozakonkursowych PZ</w:t>
            </w:r>
          </w:p>
        </w:tc>
        <w:tc>
          <w:tcPr>
            <w:tcW w:w="4103" w:type="dxa"/>
            <w:gridSpan w:val="2"/>
            <w:vAlign w:val="center"/>
          </w:tcPr>
          <w:p w:rsidR="00564DC1" w:rsidRPr="00E22D64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133A68">
              <w:rPr>
                <w:rFonts w:ascii="Times New Roman" w:hAnsi="Times New Roman"/>
                <w:sz w:val="18"/>
                <w:szCs w:val="18"/>
              </w:rPr>
              <w:t>Przekazanie informacji w sprawie usunięcia przeszkody do zatwierdzenia wniosku o płatność/wypłaty środków.</w:t>
            </w:r>
            <w:r w:rsidRPr="00F6440E" w:rsidDel="00365CF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419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Niezwłocznie</w:t>
            </w:r>
          </w:p>
        </w:tc>
        <w:tc>
          <w:tcPr>
            <w:tcW w:w="2268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TALGOS</w:t>
            </w:r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NEK</w:t>
            </w: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, </w:t>
            </w: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Kierownik GE</w:t>
            </w:r>
            <w:r w:rsidRPr="00D82783">
              <w:rPr>
                <w:rFonts w:ascii="Times New Roman" w:hAnsi="Times New Roman"/>
              </w:rPr>
              <w:t xml:space="preserve"> </w:t>
            </w:r>
          </w:p>
        </w:tc>
      </w:tr>
      <w:tr w:rsidR="00564DC1" w:rsidRPr="00D82783" w:rsidTr="007425EF">
        <w:trPr>
          <w:trHeight w:hRule="exact" w:val="708"/>
        </w:trPr>
        <w:tc>
          <w:tcPr>
            <w:tcW w:w="817" w:type="dxa"/>
            <w:gridSpan w:val="4"/>
            <w:vAlign w:val="center"/>
          </w:tcPr>
          <w:p w:rsidR="001874AE" w:rsidRPr="00000C20" w:rsidRDefault="001874AE" w:rsidP="00133A68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7" w:type="dxa"/>
            <w:gridSpan w:val="3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Naczelnik NEK</w:t>
            </w: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, </w:t>
            </w: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Kierownik GE</w:t>
            </w:r>
            <w:r w:rsidRPr="00D8278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03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Przekazanie informacji o usunięciu przeszkody do zatwierdzenia wniosku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o płatność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/wypłaty środków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 w:rsidDel="00365CF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419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Niezwłocznie </w:t>
            </w:r>
          </w:p>
        </w:tc>
        <w:tc>
          <w:tcPr>
            <w:tcW w:w="2268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TALGOS</w:t>
            </w:r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1E055B">
              <w:rPr>
                <w:rFonts w:ascii="Times New Roman" w:hAnsi="Times New Roman"/>
                <w:sz w:val="18"/>
                <w:szCs w:val="18"/>
              </w:rPr>
              <w:t xml:space="preserve">Stanowisko ds. obsługi projektów </w:t>
            </w:r>
            <w:r w:rsidRPr="000D4257">
              <w:rPr>
                <w:rFonts w:ascii="Times New Roman" w:hAnsi="Times New Roman"/>
                <w:sz w:val="18"/>
                <w:szCs w:val="18"/>
              </w:rPr>
              <w:t xml:space="preserve">konkursowych </w:t>
            </w:r>
            <w:r w:rsidRPr="001E055B">
              <w:rPr>
                <w:rFonts w:ascii="Times New Roman" w:hAnsi="Times New Roman"/>
                <w:sz w:val="18"/>
                <w:szCs w:val="18"/>
              </w:rPr>
              <w:t>PP1/PP2</w:t>
            </w:r>
          </w:p>
        </w:tc>
      </w:tr>
      <w:tr w:rsidR="00564DC1" w:rsidRPr="00D82783" w:rsidTr="00A90DB7">
        <w:trPr>
          <w:trHeight w:hRule="exact" w:val="424"/>
        </w:trPr>
        <w:tc>
          <w:tcPr>
            <w:tcW w:w="14567" w:type="dxa"/>
            <w:gridSpan w:val="13"/>
            <w:vAlign w:val="center"/>
          </w:tcPr>
          <w:p w:rsidR="00564DC1" w:rsidRPr="00F6440E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6440E">
              <w:rPr>
                <w:rFonts w:ascii="Times New Roman" w:hAnsi="Times New Roman"/>
                <w:sz w:val="18"/>
                <w:szCs w:val="18"/>
              </w:rPr>
              <w:t>Po otrzymaniu informacji o usunięciu przeszkody do zatwierdzenia wniosku o płatność/wypłaty środków – pkt 9</w:t>
            </w:r>
          </w:p>
        </w:tc>
      </w:tr>
      <w:tr w:rsidR="00564DC1" w:rsidRPr="00D82783" w:rsidTr="00A90DB7">
        <w:trPr>
          <w:trHeight w:hRule="exact" w:val="343"/>
        </w:trPr>
        <w:tc>
          <w:tcPr>
            <w:tcW w:w="14567" w:type="dxa"/>
            <w:gridSpan w:val="13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/>
                <w:sz w:val="18"/>
                <w:szCs w:val="18"/>
              </w:rPr>
              <w:t xml:space="preserve">Jeżeli wniosek o płatność zawiera błędy </w:t>
            </w:r>
            <w:proofErr w:type="spellStart"/>
            <w:r w:rsidRPr="00D82783">
              <w:rPr>
                <w:rFonts w:ascii="Times New Roman" w:hAnsi="Times New Roman"/>
                <w:b/>
                <w:sz w:val="18"/>
                <w:szCs w:val="18"/>
              </w:rPr>
              <w:t>formalno</w:t>
            </w:r>
            <w:proofErr w:type="spellEnd"/>
            <w:r w:rsidRPr="00D82783">
              <w:rPr>
                <w:rFonts w:ascii="Times New Roman" w:hAnsi="Times New Roman"/>
                <w:b/>
                <w:sz w:val="18"/>
                <w:szCs w:val="18"/>
              </w:rPr>
              <w:t xml:space="preserve"> – rachunkowe i/lub merytoryczne </w:t>
            </w:r>
          </w:p>
        </w:tc>
      </w:tr>
      <w:tr w:rsidR="00564DC1" w:rsidRPr="00D82783" w:rsidTr="00133A68">
        <w:trPr>
          <w:trHeight w:hRule="exact" w:val="1263"/>
        </w:trPr>
        <w:tc>
          <w:tcPr>
            <w:tcW w:w="817" w:type="dxa"/>
            <w:gridSpan w:val="4"/>
            <w:vAlign w:val="center"/>
          </w:tcPr>
          <w:p w:rsidR="001874AE" w:rsidRPr="00000C20" w:rsidRDefault="001874AE" w:rsidP="00133A68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827" w:type="dxa"/>
            <w:gridSpan w:val="3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E055B">
              <w:rPr>
                <w:rFonts w:ascii="Times New Roman" w:hAnsi="Times New Roman"/>
                <w:sz w:val="18"/>
                <w:szCs w:val="18"/>
              </w:rPr>
              <w:t xml:space="preserve">Stanowisko ds. obsługi projektów </w:t>
            </w:r>
            <w:r w:rsidRPr="000D4257">
              <w:rPr>
                <w:rFonts w:ascii="Times New Roman" w:hAnsi="Times New Roman"/>
                <w:sz w:val="18"/>
                <w:szCs w:val="18"/>
              </w:rPr>
              <w:t xml:space="preserve">konkursowych </w:t>
            </w:r>
            <w:r w:rsidRPr="001E055B">
              <w:rPr>
                <w:rFonts w:ascii="Times New Roman" w:hAnsi="Times New Roman"/>
                <w:sz w:val="18"/>
                <w:szCs w:val="18"/>
              </w:rPr>
              <w:t>PP1/PP2/ Stanowisko ds. ob</w:t>
            </w:r>
            <w:r w:rsidR="00D40870">
              <w:rPr>
                <w:rFonts w:ascii="Times New Roman" w:hAnsi="Times New Roman"/>
                <w:sz w:val="18"/>
                <w:szCs w:val="18"/>
              </w:rPr>
              <w:t>s</w:t>
            </w:r>
            <w:r w:rsidRPr="001E055B">
              <w:rPr>
                <w:rFonts w:ascii="Times New Roman" w:hAnsi="Times New Roman"/>
                <w:sz w:val="18"/>
                <w:szCs w:val="18"/>
              </w:rPr>
              <w:t>ługi projektów pozakonkursowych PZ</w:t>
            </w:r>
          </w:p>
        </w:tc>
        <w:tc>
          <w:tcPr>
            <w:tcW w:w="4103" w:type="dxa"/>
            <w:gridSpan w:val="2"/>
            <w:vAlign w:val="center"/>
          </w:tcPr>
          <w:p w:rsidR="00564DC1" w:rsidRPr="00D82783" w:rsidRDefault="00564DC1" w:rsidP="007425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Sporządzenie Informacji o wynikach weryfikacji wniosku o płatność,</w:t>
            </w:r>
            <w:r w:rsidRPr="00D82783" w:rsidDel="00C1325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stwierdzeniu błędów we wniosku o płatność wraz z poleceniem przesłania poprawnej wersji wraz z listą kontrolną (Zał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nr 2</w:t>
            </w:r>
            <w:r w:rsidR="00F40F60">
              <w:rPr>
                <w:rFonts w:ascii="Times New Roman" w:hAnsi="Times New Roman"/>
                <w:sz w:val="18"/>
                <w:szCs w:val="18"/>
              </w:rPr>
              <w:t>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do </w:t>
            </w:r>
            <w:r>
              <w:rPr>
                <w:rFonts w:ascii="Times New Roman" w:hAnsi="Times New Roman"/>
                <w:sz w:val="18"/>
                <w:szCs w:val="18"/>
              </w:rPr>
              <w:t>niniejszej instrukcji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A1711A">
              <w:rPr>
                <w:rFonts w:ascii="Times New Roman" w:hAnsi="Times New Roman"/>
                <w:i/>
                <w:sz w:val="18"/>
                <w:szCs w:val="18"/>
              </w:rPr>
              <w:t>Wzór listy kontrolnej do wniosku o płatność</w:t>
            </w:r>
            <w:r w:rsidR="007425EF">
              <w:rPr>
                <w:rFonts w:ascii="Times New Roman" w:hAnsi="Times New Roman"/>
                <w:i/>
                <w:sz w:val="18"/>
                <w:szCs w:val="18"/>
              </w:rPr>
              <w:t>–wzór minimalny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).</w:t>
            </w:r>
          </w:p>
        </w:tc>
        <w:tc>
          <w:tcPr>
            <w:tcW w:w="2426" w:type="dxa"/>
            <w:gridSpan w:val="2"/>
            <w:vMerge w:val="restart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261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TALGOS, wersja papierowa</w:t>
            </w:r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PP1/PP2/PZ,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Naczelnik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EP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</w:tr>
      <w:tr w:rsidR="00564DC1" w:rsidRPr="00D82783" w:rsidTr="00133A68">
        <w:trPr>
          <w:trHeight w:hRule="exact" w:val="997"/>
        </w:trPr>
        <w:tc>
          <w:tcPr>
            <w:tcW w:w="817" w:type="dxa"/>
            <w:gridSpan w:val="4"/>
            <w:vAlign w:val="center"/>
          </w:tcPr>
          <w:p w:rsidR="001874AE" w:rsidRPr="00000C20" w:rsidRDefault="001874AE" w:rsidP="00133A68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7" w:type="dxa"/>
            <w:gridSpan w:val="3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PP1/PP2/PZ,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Naczelnik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EP</w:t>
            </w:r>
          </w:p>
        </w:tc>
        <w:tc>
          <w:tcPr>
            <w:tcW w:w="4103" w:type="dxa"/>
            <w:gridSpan w:val="2"/>
            <w:vAlign w:val="center"/>
          </w:tcPr>
          <w:p w:rsidR="00564DC1" w:rsidRPr="00D82783" w:rsidRDefault="00564DC1" w:rsidP="00CF0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622A">
              <w:rPr>
                <w:rFonts w:ascii="Times New Roman" w:hAnsi="Times New Roman"/>
                <w:sz w:val="18"/>
                <w:szCs w:val="18"/>
              </w:rPr>
              <w:t>Weryfikacja</w:t>
            </w:r>
            <w:r w:rsidR="00CF0AA5">
              <w:rPr>
                <w:rFonts w:ascii="Times New Roman" w:hAnsi="Times New Roman"/>
                <w:sz w:val="18"/>
                <w:szCs w:val="18"/>
              </w:rPr>
              <w:t>,</w:t>
            </w:r>
            <w:r w:rsidRPr="00F5622A">
              <w:rPr>
                <w:rFonts w:ascii="Times New Roman" w:hAnsi="Times New Roman"/>
                <w:sz w:val="18"/>
                <w:szCs w:val="18"/>
              </w:rPr>
              <w:t xml:space="preserve"> akceptacja </w:t>
            </w:r>
            <w:r w:rsidRPr="00F6440E">
              <w:rPr>
                <w:rFonts w:ascii="Times New Roman" w:hAnsi="Times New Roman"/>
                <w:sz w:val="18"/>
                <w:szCs w:val="18"/>
              </w:rPr>
              <w:t>Informacji o wynikach weryfikacji wniosku o płatność,</w:t>
            </w:r>
            <w:r w:rsidRPr="00F6440E" w:rsidDel="00C1325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6440E">
              <w:rPr>
                <w:rFonts w:ascii="Times New Roman" w:hAnsi="Times New Roman"/>
                <w:sz w:val="18"/>
                <w:szCs w:val="18"/>
              </w:rPr>
              <w:t>stwierdzeniu błędów we wniosku o płatność wraz z poleceniem przesłania poprawnej wersji wraz z listą kontrolną</w:t>
            </w:r>
            <w:r w:rsidRPr="00F5622A"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 w:rsidDel="005B356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426" w:type="dxa"/>
            <w:gridSpan w:val="2"/>
            <w:vMerge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1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TALGOS, wersja pa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ierowa</w:t>
            </w:r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 – WUP</w:t>
            </w:r>
          </w:p>
        </w:tc>
      </w:tr>
      <w:tr w:rsidR="00564DC1" w:rsidRPr="00D82783" w:rsidTr="00A90DB7">
        <w:trPr>
          <w:trHeight w:hRule="exact" w:val="561"/>
        </w:trPr>
        <w:tc>
          <w:tcPr>
            <w:tcW w:w="14567" w:type="dxa"/>
            <w:gridSpan w:val="13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pkt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razie braku uwag – pkt 23</w:t>
            </w:r>
          </w:p>
        </w:tc>
      </w:tr>
      <w:tr w:rsidR="00564DC1" w:rsidRPr="00D82783" w:rsidTr="00133A68">
        <w:trPr>
          <w:trHeight w:hRule="exact" w:val="1558"/>
        </w:trPr>
        <w:tc>
          <w:tcPr>
            <w:tcW w:w="817" w:type="dxa"/>
            <w:gridSpan w:val="4"/>
            <w:vAlign w:val="center"/>
          </w:tcPr>
          <w:p w:rsidR="001874AE" w:rsidRPr="00000C20" w:rsidRDefault="001874AE" w:rsidP="00133A68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7" w:type="dxa"/>
            <w:gridSpan w:val="3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Dyrektor/Wicedyrektor IP RPO WSL – WUP </w:t>
            </w:r>
          </w:p>
        </w:tc>
        <w:tc>
          <w:tcPr>
            <w:tcW w:w="4103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Zatwierdzenie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i przekazanie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Informacji o wynikach weryfikacji wniosku o płatność,</w:t>
            </w:r>
            <w:r w:rsidRPr="00D82783" w:rsidDel="00C1325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stwierdzeniu błędów we wniosku o płatność wraz z poleceniem przesłania poprawnej wersji wraz z listą kontrolną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6" w:type="dxa"/>
            <w:gridSpan w:val="2"/>
            <w:vAlign w:val="center"/>
          </w:tcPr>
          <w:p w:rsidR="00564DC1" w:rsidRPr="00501319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622A">
              <w:rPr>
                <w:rFonts w:ascii="Times New Roman" w:hAnsi="Times New Roman"/>
                <w:sz w:val="18"/>
                <w:szCs w:val="18"/>
              </w:rPr>
              <w:t xml:space="preserve">W terminie </w:t>
            </w:r>
            <w:r w:rsidRPr="00F5622A">
              <w:rPr>
                <w:rFonts w:ascii="Times New Roman" w:hAnsi="Times New Roman"/>
                <w:kern w:val="3"/>
                <w:sz w:val="18"/>
                <w:szCs w:val="18"/>
              </w:rPr>
              <w:t>wskazanym w umowie o dofinansowanie</w:t>
            </w:r>
            <w:r w:rsidRPr="00F5622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1" w:type="dxa"/>
            <w:vAlign w:val="center"/>
          </w:tcPr>
          <w:p w:rsidR="00564DC1" w:rsidRPr="00F5622A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6440E">
              <w:rPr>
                <w:rFonts w:ascii="Times New Roman" w:hAnsi="Times New Roman"/>
                <w:sz w:val="18"/>
                <w:szCs w:val="18"/>
              </w:rPr>
              <w:t>TALGOS, SEKAP/</w:t>
            </w:r>
            <w:proofErr w:type="spellStart"/>
            <w:r w:rsidRPr="00F6440E">
              <w:rPr>
                <w:rFonts w:ascii="Times New Roman" w:hAnsi="Times New Roman"/>
                <w:sz w:val="18"/>
                <w:szCs w:val="18"/>
              </w:rPr>
              <w:t>ePUAP</w:t>
            </w:r>
            <w:proofErr w:type="spellEnd"/>
            <w:r w:rsidRPr="00F6440E"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2133" w:type="dxa"/>
            <w:vAlign w:val="center"/>
          </w:tcPr>
          <w:p w:rsidR="00564DC1" w:rsidRPr="00771549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771549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Beneficjent,</w:t>
            </w:r>
          </w:p>
          <w:p w:rsidR="00564DC1" w:rsidRPr="00D82783" w:rsidRDefault="00D40870" w:rsidP="00A90DB7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F6440E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dw.</w:t>
            </w:r>
            <w:r w:rsidR="00564DC1" w:rsidRPr="00F6440E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: </w:t>
            </w:r>
            <w:r w:rsidR="00564DC1" w:rsidRPr="00F6440E">
              <w:rPr>
                <w:rFonts w:ascii="Times New Roman" w:hAnsi="Times New Roman"/>
                <w:sz w:val="18"/>
                <w:szCs w:val="18"/>
              </w:rPr>
              <w:t>Stanowisko ds. obsługi projektów konkursowych PP1/PP2/ Stanowisko ds. ob</w:t>
            </w:r>
            <w:r w:rsidRPr="00F6440E">
              <w:rPr>
                <w:rFonts w:ascii="Times New Roman" w:hAnsi="Times New Roman"/>
                <w:sz w:val="18"/>
                <w:szCs w:val="18"/>
              </w:rPr>
              <w:t>s</w:t>
            </w:r>
            <w:r w:rsidR="00564DC1" w:rsidRPr="00F6440E">
              <w:rPr>
                <w:rFonts w:ascii="Times New Roman" w:hAnsi="Times New Roman"/>
                <w:sz w:val="18"/>
                <w:szCs w:val="18"/>
              </w:rPr>
              <w:t>ługi projektów pozakonkursowych PZ</w:t>
            </w:r>
          </w:p>
        </w:tc>
      </w:tr>
      <w:tr w:rsidR="00564DC1" w:rsidRPr="00D82783" w:rsidTr="00C306E3">
        <w:trPr>
          <w:trHeight w:hRule="exact" w:val="588"/>
        </w:trPr>
        <w:tc>
          <w:tcPr>
            <w:tcW w:w="14567" w:type="dxa"/>
            <w:gridSpan w:val="13"/>
          </w:tcPr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lastRenderedPageBreak/>
              <w:t>W przypadku uwag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pkt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razie braku uwag – pkt 24</w:t>
            </w:r>
          </w:p>
        </w:tc>
      </w:tr>
      <w:tr w:rsidR="00564DC1" w:rsidRPr="00D82783" w:rsidTr="005E620A">
        <w:trPr>
          <w:trHeight w:hRule="exact" w:val="862"/>
        </w:trPr>
        <w:tc>
          <w:tcPr>
            <w:tcW w:w="817" w:type="dxa"/>
            <w:gridSpan w:val="4"/>
            <w:vAlign w:val="center"/>
          </w:tcPr>
          <w:p w:rsidR="001874AE" w:rsidRPr="00000C20" w:rsidRDefault="001874AE" w:rsidP="005E620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7" w:type="dxa"/>
            <w:gridSpan w:val="3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E055B">
              <w:rPr>
                <w:rFonts w:ascii="Times New Roman" w:hAnsi="Times New Roman"/>
                <w:sz w:val="18"/>
                <w:szCs w:val="18"/>
              </w:rPr>
              <w:t xml:space="preserve">Stanowisko ds. obsługi projektów </w:t>
            </w:r>
            <w:r w:rsidRPr="000D4257">
              <w:rPr>
                <w:rFonts w:ascii="Times New Roman" w:hAnsi="Times New Roman"/>
                <w:sz w:val="18"/>
                <w:szCs w:val="18"/>
              </w:rPr>
              <w:t xml:space="preserve">konkursowych </w:t>
            </w:r>
            <w:r w:rsidRPr="001E055B">
              <w:rPr>
                <w:rFonts w:ascii="Times New Roman" w:hAnsi="Times New Roman"/>
                <w:sz w:val="18"/>
                <w:szCs w:val="18"/>
              </w:rPr>
              <w:t>PP1/PP2/ Stanowisko ds. ob</w:t>
            </w:r>
            <w:r w:rsidR="00D40870">
              <w:rPr>
                <w:rFonts w:ascii="Times New Roman" w:hAnsi="Times New Roman"/>
                <w:sz w:val="18"/>
                <w:szCs w:val="18"/>
              </w:rPr>
              <w:t>s</w:t>
            </w:r>
            <w:r w:rsidRPr="001E055B">
              <w:rPr>
                <w:rFonts w:ascii="Times New Roman" w:hAnsi="Times New Roman"/>
                <w:sz w:val="18"/>
                <w:szCs w:val="18"/>
              </w:rPr>
              <w:t>ługi projektów pozakonkursowych PZ</w:t>
            </w:r>
          </w:p>
        </w:tc>
        <w:tc>
          <w:tcPr>
            <w:tcW w:w="4103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Rejestracja  wyniku weryfikacji wniosku o płatność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– skierowanie wniosku do poprawy.</w:t>
            </w:r>
          </w:p>
        </w:tc>
        <w:tc>
          <w:tcPr>
            <w:tcW w:w="2426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terminie </w:t>
            </w:r>
            <w:r w:rsidRPr="00D82783">
              <w:rPr>
                <w:rFonts w:ascii="Times New Roman" w:hAnsi="Times New Roman"/>
                <w:kern w:val="3"/>
                <w:sz w:val="18"/>
                <w:szCs w:val="18"/>
              </w:rPr>
              <w:t>wskazanym w umowie o dofinansowanie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1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LSI 2014</w:t>
            </w:r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PP1/PP2/PZ</w:t>
            </w:r>
          </w:p>
        </w:tc>
      </w:tr>
      <w:tr w:rsidR="00564DC1" w:rsidRPr="00D82783" w:rsidTr="009606C5">
        <w:trPr>
          <w:trHeight w:hRule="exact" w:val="1847"/>
        </w:trPr>
        <w:tc>
          <w:tcPr>
            <w:tcW w:w="14567" w:type="dxa"/>
            <w:gridSpan w:val="13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Po nadesłaniu przez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eneficjenta poprawionej wersji wniosku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eneficjenta o płatność, procedura weryfikacji jest powtarzana od punktu 1. </w:t>
            </w:r>
          </w:p>
          <w:p w:rsidR="00564DC1" w:rsidRPr="00D82783" w:rsidRDefault="00564DC1" w:rsidP="00A90DB7">
            <w:pPr>
              <w:autoSpaceDE w:val="0"/>
              <w:autoSpaceDN w:val="0"/>
              <w:adjustRightInd w:val="0"/>
              <w:spacing w:after="262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>Weryfikacji podlega każdy złożony przez beneficjenta wniosek o płatność wraz z załącznikami, w tym dokumentami poświadczającymi prawidłowe poniesienie wydatków ujętych w tym wniosku. Dopuszcza się możliwość weryfikacji próby dokumentów poświadczających prawidłowość wydatków ujętych we wniosku o płatność. W takiej sytuacji, NEK przygotowuje w formie pisemnej metodykę doboru próby dokumentów do kontroli wniosku o płatność, wraz z jej uzasadnieniem. Założenia dotyczące metodyki doboru dokumentów przy weryfikacji wniosku o płatność ujmowane są w rocznym planie kontroli. Co najmniej raz w roku obrachunkowym założenia te podlegają przeglądowi a metodyka ewentualnej aktualizacji.</w:t>
            </w:r>
          </w:p>
          <w:p w:rsidR="00564DC1" w:rsidRPr="00D82783" w:rsidRDefault="00564DC1" w:rsidP="00A90DB7">
            <w:pPr>
              <w:autoSpaceDE w:val="0"/>
              <w:autoSpaceDN w:val="0"/>
              <w:adjustRightInd w:val="0"/>
              <w:spacing w:after="262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 przypadku złożenia przez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eneficjenta korekty finansowej, pracownik PP1/PP2/PZ w ciągu 5 dni od otrzymania próby dokumentów od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>eneficjenta, przekazuje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w wersji papierowej</w:t>
            </w: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/TALGOS do NEK informację o korektach celem stworzenia listy sprawdzającej do klasyfikacji stwierdzonych wydatków niekwalifikowanych – dalsze postępowanie zgodnie z Instrukcją nr 8.1.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64DC1" w:rsidRPr="00D82783" w:rsidTr="00A90DB7">
        <w:trPr>
          <w:trHeight w:hRule="exact" w:val="279"/>
        </w:trPr>
        <w:tc>
          <w:tcPr>
            <w:tcW w:w="14567" w:type="dxa"/>
            <w:gridSpan w:val="13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/>
                <w:sz w:val="18"/>
                <w:szCs w:val="18"/>
              </w:rPr>
              <w:t>W przypadku podejrzenia wystąpienia nieprawidłowości w projekcie, w szczególności dotyczących poniesienia wydatków niekwalifikowanych:</w:t>
            </w:r>
          </w:p>
        </w:tc>
      </w:tr>
      <w:tr w:rsidR="00564DC1" w:rsidRPr="00D82783" w:rsidTr="005E620A">
        <w:trPr>
          <w:trHeight w:hRule="exact" w:val="1991"/>
        </w:trPr>
        <w:tc>
          <w:tcPr>
            <w:tcW w:w="817" w:type="dxa"/>
            <w:gridSpan w:val="4"/>
            <w:vAlign w:val="center"/>
          </w:tcPr>
          <w:p w:rsidR="001874AE" w:rsidRPr="00000C20" w:rsidRDefault="001874AE" w:rsidP="005E620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827" w:type="dxa"/>
            <w:gridSpan w:val="3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E055B">
              <w:rPr>
                <w:rFonts w:ascii="Times New Roman" w:hAnsi="Times New Roman"/>
                <w:sz w:val="18"/>
                <w:szCs w:val="18"/>
              </w:rPr>
              <w:t xml:space="preserve">Stanowisko ds. obsługi projektów </w:t>
            </w:r>
            <w:r w:rsidRPr="000D4257">
              <w:rPr>
                <w:rFonts w:ascii="Times New Roman" w:hAnsi="Times New Roman"/>
                <w:sz w:val="18"/>
                <w:szCs w:val="18"/>
              </w:rPr>
              <w:t xml:space="preserve">konkursowych </w:t>
            </w:r>
            <w:r w:rsidRPr="001E055B">
              <w:rPr>
                <w:rFonts w:ascii="Times New Roman" w:hAnsi="Times New Roman"/>
                <w:sz w:val="18"/>
                <w:szCs w:val="18"/>
              </w:rPr>
              <w:t>PP1/PP2/ Stanowisko ds. ob</w:t>
            </w:r>
            <w:r w:rsidR="00D40870">
              <w:rPr>
                <w:rFonts w:ascii="Times New Roman" w:hAnsi="Times New Roman"/>
                <w:sz w:val="18"/>
                <w:szCs w:val="18"/>
              </w:rPr>
              <w:t>s</w:t>
            </w:r>
            <w:r w:rsidRPr="001E055B">
              <w:rPr>
                <w:rFonts w:ascii="Times New Roman" w:hAnsi="Times New Roman"/>
                <w:sz w:val="18"/>
                <w:szCs w:val="18"/>
              </w:rPr>
              <w:t>ługi projektów pozakonkursowych PZ</w:t>
            </w:r>
          </w:p>
        </w:tc>
        <w:tc>
          <w:tcPr>
            <w:tcW w:w="4103" w:type="dxa"/>
            <w:gridSpan w:val="2"/>
            <w:vAlign w:val="center"/>
          </w:tcPr>
          <w:p w:rsidR="00564DC1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Sporządzenie pisma wzywającego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eneficjenta do przesłania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wskazanych w piśmie oryginałów dokumentów elektronicznych lub odwzorowanie cyfrowe oryginałów dokumentów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zgodnie z minimalnym wzorem umowy o dofinansowanie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sporządzonych w wersji papierowej.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iedopuszczalne jest przedstawianie skanów kopii dokumentów, które zostały uwzględnione we wniosku o płatność. </w:t>
            </w:r>
          </w:p>
        </w:tc>
        <w:tc>
          <w:tcPr>
            <w:tcW w:w="2426" w:type="dxa"/>
            <w:gridSpan w:val="2"/>
            <w:vMerge w:val="restart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261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PP1/PP2/PZ,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Naczelnik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EP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</w:tr>
      <w:tr w:rsidR="00564DC1" w:rsidRPr="00D82783" w:rsidTr="005E620A">
        <w:trPr>
          <w:trHeight w:hRule="exact" w:val="1297"/>
        </w:trPr>
        <w:tc>
          <w:tcPr>
            <w:tcW w:w="817" w:type="dxa"/>
            <w:gridSpan w:val="4"/>
            <w:vAlign w:val="center"/>
          </w:tcPr>
          <w:p w:rsidR="001874AE" w:rsidRPr="00000C20" w:rsidRDefault="001874AE" w:rsidP="005E620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7" w:type="dxa"/>
            <w:gridSpan w:val="3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PP1/PP2/PZ,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Naczelnik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EP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4103" w:type="dxa"/>
            <w:gridSpan w:val="2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Weryfikacja, akceptacja pisma wzywającego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eneficjenta do przesłania wskazanych oryginałów dokumentów elektronicznych lub odwzorowanie cyfrowe oryginałów dokumentów sporządzonych w wersji papierowej. </w:t>
            </w:r>
          </w:p>
        </w:tc>
        <w:tc>
          <w:tcPr>
            <w:tcW w:w="2426" w:type="dxa"/>
            <w:gridSpan w:val="2"/>
            <w:vMerge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1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</w:p>
        </w:tc>
        <w:tc>
          <w:tcPr>
            <w:tcW w:w="2133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Dyrektor/Wicedyrektor IP RPO WSL - WUP  </w:t>
            </w:r>
          </w:p>
        </w:tc>
      </w:tr>
      <w:tr w:rsidR="00564DC1" w:rsidRPr="00D82783" w:rsidTr="00C306E3">
        <w:trPr>
          <w:trHeight w:hRule="exact" w:val="552"/>
        </w:trPr>
        <w:tc>
          <w:tcPr>
            <w:tcW w:w="14567" w:type="dxa"/>
            <w:gridSpan w:val="13"/>
          </w:tcPr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pk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t 25</w:t>
            </w: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razie braku uwag – pkt 27</w:t>
            </w:r>
          </w:p>
        </w:tc>
      </w:tr>
      <w:tr w:rsidR="00564DC1" w:rsidRPr="00D82783" w:rsidTr="005E620A">
        <w:trPr>
          <w:trHeight w:hRule="exact" w:val="1425"/>
        </w:trPr>
        <w:tc>
          <w:tcPr>
            <w:tcW w:w="817" w:type="dxa"/>
            <w:gridSpan w:val="4"/>
          </w:tcPr>
          <w:p w:rsidR="001874AE" w:rsidRPr="00000C20" w:rsidRDefault="001874AE" w:rsidP="005E620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7" w:type="dxa"/>
            <w:gridSpan w:val="3"/>
          </w:tcPr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 - WUP</w:t>
            </w:r>
          </w:p>
        </w:tc>
        <w:tc>
          <w:tcPr>
            <w:tcW w:w="4103" w:type="dxa"/>
            <w:gridSpan w:val="2"/>
          </w:tcPr>
          <w:p w:rsidR="00564DC1" w:rsidRPr="00D82783" w:rsidRDefault="00564DC1" w:rsidP="00A90DB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Zatwierdzenie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i przekazanie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pisma wzywającego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eneficjenta do przesłania wskazanych oryginałów dokumentów elektronicznych lub odwzorowanie cyfrowe oryginałów dokumentów sporządzonych w wersji papierowej. </w:t>
            </w:r>
          </w:p>
        </w:tc>
        <w:tc>
          <w:tcPr>
            <w:tcW w:w="2426" w:type="dxa"/>
            <w:gridSpan w:val="2"/>
          </w:tcPr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261" w:type="dxa"/>
          </w:tcPr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SEKAP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ePUAP</w:t>
            </w:r>
            <w:proofErr w:type="spellEnd"/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33" w:type="dxa"/>
          </w:tcPr>
          <w:p w:rsidR="00564DC1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A76B2">
              <w:rPr>
                <w:rFonts w:ascii="Times New Roman" w:hAnsi="Times New Roman"/>
                <w:sz w:val="18"/>
                <w:szCs w:val="18"/>
              </w:rPr>
              <w:t>Beneficjent</w:t>
            </w:r>
            <w:r w:rsidR="00157878">
              <w:rPr>
                <w:rFonts w:ascii="Times New Roman" w:hAnsi="Times New Roman"/>
                <w:sz w:val="18"/>
                <w:szCs w:val="18"/>
              </w:rPr>
              <w:t>,</w:t>
            </w:r>
            <w:r w:rsidRPr="002A76B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64DC1" w:rsidRPr="00D82783" w:rsidRDefault="00157878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dw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564DC1" w:rsidRPr="00F6440E">
              <w:rPr>
                <w:rFonts w:ascii="Times New Roman" w:hAnsi="Times New Roman"/>
                <w:sz w:val="18"/>
                <w:szCs w:val="18"/>
              </w:rPr>
              <w:t xml:space="preserve">Stanowisko ds. obsługi projektów </w:t>
            </w:r>
            <w:r w:rsidR="00564DC1" w:rsidRPr="00F5622A">
              <w:rPr>
                <w:rFonts w:ascii="Times New Roman" w:hAnsi="Times New Roman"/>
                <w:sz w:val="18"/>
                <w:szCs w:val="18"/>
              </w:rPr>
              <w:t>konkursowych</w:t>
            </w:r>
            <w:r w:rsidR="00564DC1" w:rsidRPr="00F6440E">
              <w:rPr>
                <w:rFonts w:ascii="Times New Roman" w:hAnsi="Times New Roman"/>
                <w:sz w:val="18"/>
                <w:szCs w:val="18"/>
              </w:rPr>
              <w:t xml:space="preserve"> PP1/PP2/ Stanowisko ds. ob</w:t>
            </w:r>
            <w:r w:rsidR="00D40870" w:rsidRPr="00F6440E">
              <w:rPr>
                <w:rFonts w:ascii="Times New Roman" w:hAnsi="Times New Roman"/>
                <w:sz w:val="18"/>
                <w:szCs w:val="18"/>
              </w:rPr>
              <w:t>s</w:t>
            </w:r>
            <w:r w:rsidR="00564DC1" w:rsidRPr="00F6440E">
              <w:rPr>
                <w:rFonts w:ascii="Times New Roman" w:hAnsi="Times New Roman"/>
                <w:sz w:val="18"/>
                <w:szCs w:val="18"/>
              </w:rPr>
              <w:t>ługi projektów pozakonkursowych PZ</w:t>
            </w:r>
          </w:p>
        </w:tc>
      </w:tr>
      <w:tr w:rsidR="00564DC1" w:rsidRPr="00D82783" w:rsidTr="00C306E3">
        <w:trPr>
          <w:trHeight w:hRule="exact" w:val="421"/>
        </w:trPr>
        <w:tc>
          <w:tcPr>
            <w:tcW w:w="14567" w:type="dxa"/>
            <w:gridSpan w:val="13"/>
          </w:tcPr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pk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t 25</w:t>
            </w:r>
          </w:p>
          <w:p w:rsidR="00564DC1" w:rsidRPr="001E055B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64DC1" w:rsidRPr="00D82783" w:rsidTr="00C306E3">
        <w:trPr>
          <w:trHeight w:hRule="exact" w:val="3690"/>
        </w:trPr>
        <w:tc>
          <w:tcPr>
            <w:tcW w:w="14567" w:type="dxa"/>
            <w:gridSpan w:val="13"/>
          </w:tcPr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Po nadesłaniu przez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eneficjenta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za pośrednictwem SEKAP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ePUAP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-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wskazanych oryginałów dokumentów elektronicznych lub odwzorowanie cyfrowe oryginałów dokumentów sporządzonych w wersji papierowej, które zostały uwzględnione we wniosku o płatność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dalsze działania zgodne z punktem 17-</w:t>
            </w:r>
            <w:r>
              <w:rPr>
                <w:rFonts w:ascii="Times New Roman" w:hAnsi="Times New Roman"/>
                <w:sz w:val="18"/>
                <w:szCs w:val="18"/>
              </w:rPr>
              <w:t>20.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Uwagi:</w:t>
            </w:r>
          </w:p>
          <w:p w:rsidR="00564DC1" w:rsidRPr="00D82783" w:rsidRDefault="00564DC1" w:rsidP="00C306E3">
            <w:pPr>
              <w:spacing w:after="6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Beneficjent na wezwanie IP RPO WSL</w:t>
            </w:r>
            <w:r>
              <w:rPr>
                <w:rFonts w:ascii="Times New Roman" w:hAnsi="Times New Roman"/>
                <w:sz w:val="18"/>
                <w:szCs w:val="18"/>
              </w:rPr>
              <w:t>-WUP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przedkłada poświadczone za zgodność z oryginałem kopie dokumentów związanych z realizacją projektu, w tym w szczególności wyciągów z rachunku bankowego, o którym mowa w § 10 ust. 14 umowy o dofinansowanie projektu lub historii z tego rachunku bankowego oraz wyciągów bankowych z innych rachunków bankowych potwierdzające poniesienie wydatków ujętych we wniosku o płatność, a w przypadku płatności gotówkowych poświadczone za zgodność z oryginałem kopie raportów kasowych (bez załączników) lub podpisanych przez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eneficjenta zestawień płatności gotówkowych objętych wnioskiem o płatność.</w:t>
            </w:r>
          </w:p>
          <w:p w:rsidR="00564DC1" w:rsidRPr="00D82783" w:rsidRDefault="00564DC1" w:rsidP="00C30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>W przypadku stwierdzenia nieprawidłowości w złożonym przez beneficjenta wniosku o płatność (wydatków niekwalifikowanych), IP RPO WSL- WUP dokonuje pomniejszenia wartości wydatków kwalifikowalnych ujętych we wniosku o płatność złożonym przez beneficjenta o całkowitą kwotę wydatków niekwalifikowalnych. Stwierdzenie wydatków</w:t>
            </w:r>
            <w:r w:rsidRPr="00D82783" w:rsidDel="00502A5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niekwalifikowalnych we wniosku o płatność przed jego zatwierdzeniem, nie wiąże się z obniżeniem kwoty dofinansowania. Instytucja weryfikująca wniosek o płatność informuje beneficjenta w formie pisemnej o dokonanym pomniejszeniu oraz wzywa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eneficjenta do zwrotu środków w terminie 14 dni bez konieczności naliczania odsetek, na rachunek projektu (w przypadku trwania projektu) lub na rachunek IP RPO WSL- WUP (w przypadku zakończenia realizacji projektu)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Po upływie wskazanego terminu, zastosowanie będzie mieć art. 207 ust. 8 w związku z art. 207 ust. 1 UFP obligujący IP RPO WSL-WUP do wszczęcia procedury odzyskiwania środków wraz z odsetkami jak dla zaległości podatkowych liczonymi od dnia przekazania transzy do dnia zwrotu. W konsekwencji bezskutecznego wezwania do zwrotu środków finansowych w wysokości i terminie określonym w wezwaniu zgodnie z art. 207 ust. 9 ww. ustawy IP RPO WSL- WUP rozpocznie procedurę wydania decyzji administracyjnej zgodnie z Instrukcją 8.4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564DC1" w:rsidRPr="00D82783" w:rsidRDefault="00564DC1" w:rsidP="00C306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>W przypadku stwierdzenia nieprawidłowości po zatwierdzeniu wniosku o płatność, zachodzi konieczność nałożenia korekty finansowej na projekt. Wiąże się to z obniżeniem całkowitej kwoty współfinansowania dla danego projektu o kwotę nałożonej korekty – w tym przypadku postępowanie zgodnie z Instrukcją 8.4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:rsidR="00564DC1" w:rsidRPr="00D82783" w:rsidRDefault="00564DC1" w:rsidP="00C306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64DC1" w:rsidRPr="00D82783" w:rsidRDefault="00564DC1" w:rsidP="00C306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64DC1" w:rsidRPr="00D82783" w:rsidTr="00C306E3">
        <w:trPr>
          <w:cantSplit/>
          <w:trHeight w:val="694"/>
        </w:trPr>
        <w:tc>
          <w:tcPr>
            <w:tcW w:w="14567" w:type="dxa"/>
            <w:gridSpan w:val="13"/>
          </w:tcPr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/>
                <w:bCs/>
                <w:sz w:val="18"/>
                <w:szCs w:val="18"/>
              </w:rPr>
              <w:t>W przypadku weryfikacji wniosku o płatność końcową procedura zostaje rozszerzona o kontrolę na zakończenie realizacji projektu na dokumentach będących w siedzibie IP RPO WSL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-WUP </w:t>
            </w:r>
            <w:r w:rsidRPr="00D8278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oraz o </w:t>
            </w:r>
            <w:r w:rsidRPr="00F5622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sporządzenie </w:t>
            </w:r>
            <w:r w:rsidRPr="00F6440E">
              <w:rPr>
                <w:rFonts w:ascii="Times New Roman" w:hAnsi="Times New Roman"/>
                <w:b/>
                <w:bCs/>
                <w:sz w:val="18"/>
                <w:szCs w:val="18"/>
              </w:rPr>
              <w:t>Zał.</w:t>
            </w:r>
            <w:r w:rsidRPr="00F6440E">
              <w:rPr>
                <w:rFonts w:ascii="Times New Roman" w:hAnsi="Times New Roman"/>
                <w:b/>
                <w:sz w:val="18"/>
                <w:szCs w:val="18"/>
              </w:rPr>
              <w:t xml:space="preserve"> nr 2</w:t>
            </w:r>
            <w:r w:rsidR="006F3722">
              <w:rPr>
                <w:rFonts w:ascii="Times New Roman" w:hAnsi="Times New Roman"/>
                <w:b/>
                <w:sz w:val="18"/>
                <w:szCs w:val="18"/>
              </w:rPr>
              <w:t>a</w:t>
            </w:r>
            <w:r w:rsidRPr="00F6440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F5622A">
              <w:rPr>
                <w:rFonts w:ascii="Times New Roman" w:hAnsi="Times New Roman"/>
                <w:b/>
                <w:sz w:val="18"/>
                <w:szCs w:val="18"/>
              </w:rPr>
              <w:t xml:space="preserve">do niniejszej instrukcji - </w:t>
            </w:r>
            <w:r w:rsidRPr="00F5622A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Wzór listy </w:t>
            </w:r>
            <w:r w:rsidRPr="00F6440E">
              <w:rPr>
                <w:rFonts w:ascii="Times New Roman" w:hAnsi="Times New Roman"/>
                <w:b/>
                <w:i/>
                <w:sz w:val="18"/>
                <w:szCs w:val="18"/>
              </w:rPr>
              <w:t>kontrolnej do wniosku o płatność</w:t>
            </w:r>
            <w:r w:rsidR="00B12C6B">
              <w:rPr>
                <w:rFonts w:ascii="Times New Roman" w:hAnsi="Times New Roman"/>
                <w:b/>
                <w:i/>
                <w:sz w:val="18"/>
                <w:szCs w:val="18"/>
              </w:rPr>
              <w:t>-wzór minimalny</w:t>
            </w:r>
            <w:r w:rsidRPr="00F6440E">
              <w:rPr>
                <w:rFonts w:ascii="Times New Roman" w:hAnsi="Times New Roman"/>
                <w:b/>
                <w:i/>
                <w:sz w:val="18"/>
                <w:szCs w:val="18"/>
              </w:rPr>
              <w:t>,</w:t>
            </w:r>
            <w:r w:rsidRPr="00F6440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również w części dotyczącej kontroli i zamknięcia projektu w ramach </w:t>
            </w:r>
            <w:r w:rsidRPr="00F6440E">
              <w:rPr>
                <w:rFonts w:ascii="Times New Roman" w:hAnsi="Times New Roman"/>
                <w:b/>
                <w:sz w:val="18"/>
                <w:szCs w:val="18"/>
              </w:rPr>
              <w:t>RPO 2014-2020</w:t>
            </w:r>
            <w:r w:rsidRPr="00F6440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zgodnie z Instrukcją 7.2.2.</w:t>
            </w:r>
          </w:p>
        </w:tc>
      </w:tr>
      <w:tr w:rsidR="00564DC1" w:rsidRPr="00D82783" w:rsidTr="00C306E3">
        <w:trPr>
          <w:cantSplit/>
          <w:trHeight w:val="2247"/>
        </w:trPr>
        <w:tc>
          <w:tcPr>
            <w:tcW w:w="14567" w:type="dxa"/>
            <w:gridSpan w:val="13"/>
          </w:tcPr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Jeśli wniosek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eneficjenta o płatność końcową został zweryfikowany pod względem formalno-rachunkowym i merytorycznym pozytywnie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jednak w ramach projektu:</w:t>
            </w: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- nie zwrócono środków podlegających zwrotowi zgodnie z umową o dofinansowanie ( np. oszczędności, dochód, odsetki),</w:t>
            </w: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- prowadzone jest postępowanie windykacyjne w związku z koniecznością odzyskania środków od uczestnika projektu,</w:t>
            </w: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wniosek taki zostanie </w:t>
            </w:r>
            <w:r w:rsidRPr="00D82783">
              <w:rPr>
                <w:rFonts w:ascii="Times New Roman" w:hAnsi="Times New Roman"/>
                <w:bCs/>
                <w:sz w:val="18"/>
                <w:szCs w:val="18"/>
              </w:rPr>
              <w:t>zatwierdzony warunkowo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. W takiej sytuacji w </w:t>
            </w: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Informacji o wynikach weryfikacji wniosku o płatność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należy podać przyczyny zatwierdzenia warunkowego oraz wskazać rodzaj dokumentów niezbędnych do przedstawienia IP RPO WSL</w:t>
            </w:r>
            <w:r>
              <w:rPr>
                <w:rFonts w:ascii="Times New Roman" w:hAnsi="Times New Roman"/>
                <w:sz w:val="18"/>
                <w:szCs w:val="18"/>
              </w:rPr>
              <w:t>-WUP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 celu ostatecznego rozliczenia i zamknięcia projektu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a także termin dostarczenia przedmiotowych dokumentów. </w:t>
            </w:r>
          </w:p>
          <w:p w:rsidR="00564DC1" w:rsidRPr="00501319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Informacja o warunkowym zatwierdzeniu końcowego wniosku o płatność zostaje odnotowana w LSI 2014 oraz </w:t>
            </w:r>
            <w:r w:rsidRPr="00F5622A"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 w:rsidRPr="00F6440E">
              <w:rPr>
                <w:rFonts w:ascii="Times New Roman" w:hAnsi="Times New Roman"/>
                <w:sz w:val="18"/>
                <w:szCs w:val="18"/>
              </w:rPr>
              <w:t>Zał. nr 2</w:t>
            </w:r>
            <w:r w:rsidR="006F3722">
              <w:rPr>
                <w:rFonts w:ascii="Times New Roman" w:hAnsi="Times New Roman"/>
                <w:sz w:val="18"/>
                <w:szCs w:val="18"/>
              </w:rPr>
              <w:t>a</w:t>
            </w:r>
            <w:r w:rsidRPr="00F6440E">
              <w:rPr>
                <w:rFonts w:ascii="Times New Roman" w:hAnsi="Times New Roman"/>
                <w:sz w:val="18"/>
                <w:szCs w:val="18"/>
              </w:rPr>
              <w:t xml:space="preserve"> do</w:t>
            </w:r>
            <w:r w:rsidRPr="00F5622A">
              <w:rPr>
                <w:rFonts w:ascii="Times New Roman" w:hAnsi="Times New Roman"/>
                <w:sz w:val="18"/>
                <w:szCs w:val="18"/>
              </w:rPr>
              <w:t xml:space="preserve"> niniejszej instrukcji - </w:t>
            </w:r>
            <w:r w:rsidRPr="00F5622A">
              <w:rPr>
                <w:rFonts w:ascii="Times New Roman" w:hAnsi="Times New Roman"/>
                <w:i/>
                <w:sz w:val="18"/>
                <w:szCs w:val="18"/>
              </w:rPr>
              <w:t xml:space="preserve">Wzór listy </w:t>
            </w:r>
            <w:r w:rsidR="00197303">
              <w:rPr>
                <w:rFonts w:ascii="Times New Roman" w:hAnsi="Times New Roman"/>
                <w:i/>
                <w:sz w:val="18"/>
                <w:szCs w:val="18"/>
              </w:rPr>
              <w:t>kontrolnej</w:t>
            </w:r>
            <w:r w:rsidR="00197303" w:rsidRPr="00F5622A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F5622A">
              <w:rPr>
                <w:rFonts w:ascii="Times New Roman" w:hAnsi="Times New Roman"/>
                <w:i/>
                <w:sz w:val="18"/>
                <w:szCs w:val="18"/>
              </w:rPr>
              <w:t>do wniosku o płatność</w:t>
            </w:r>
            <w:r w:rsidR="00197303">
              <w:rPr>
                <w:rFonts w:ascii="Times New Roman" w:hAnsi="Times New Roman"/>
                <w:i/>
                <w:sz w:val="18"/>
                <w:szCs w:val="18"/>
              </w:rPr>
              <w:t>-wzór minimalny</w:t>
            </w:r>
            <w:r w:rsidRPr="00501319">
              <w:rPr>
                <w:rFonts w:ascii="Times New Roman" w:hAnsi="Times New Roman"/>
                <w:sz w:val="18"/>
                <w:szCs w:val="18"/>
              </w:rPr>
              <w:t xml:space="preserve"> w części dotyczącej zamknięcia projektu.</w:t>
            </w: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01319">
              <w:rPr>
                <w:rFonts w:ascii="Times New Roman" w:hAnsi="Times New Roman"/>
                <w:sz w:val="18"/>
                <w:szCs w:val="18"/>
              </w:rPr>
              <w:t xml:space="preserve">Po dostarczeniu wymaganych dokumentów oraz dokonaniu zwrotu wymaganych środków i pozytywnej ich weryfikacji przez </w:t>
            </w:r>
            <w:r w:rsidRPr="00F6440E">
              <w:rPr>
                <w:rFonts w:ascii="Times New Roman" w:hAnsi="Times New Roman"/>
                <w:sz w:val="18"/>
                <w:szCs w:val="18"/>
              </w:rPr>
              <w:t>pracownika IP RPO WSL-WUP opiekuna projektu</w:t>
            </w:r>
            <w:r w:rsidRPr="00F5622A">
              <w:rPr>
                <w:rFonts w:ascii="Times New Roman" w:hAnsi="Times New Roman"/>
                <w:sz w:val="18"/>
                <w:szCs w:val="18"/>
              </w:rPr>
              <w:t xml:space="preserve"> wniosek o płatność końcową może zostać zatwierdzony (powrót do punktu </w:t>
            </w:r>
            <w:r w:rsidRPr="00F6440E">
              <w:rPr>
                <w:rFonts w:ascii="Times New Roman" w:hAnsi="Times New Roman"/>
                <w:sz w:val="18"/>
                <w:szCs w:val="18"/>
              </w:rPr>
              <w:t>12)</w:t>
            </w:r>
            <w:r w:rsidRPr="00F5622A">
              <w:rPr>
                <w:rFonts w:ascii="Times New Roman" w:hAnsi="Times New Roman"/>
                <w:sz w:val="18"/>
                <w:szCs w:val="18"/>
              </w:rPr>
              <w:t>. Informacja o przesłaniu wymaganych dokumentów oraz o dokonaniu zwrotu środków zostaje odnotowana w LSI 2014 oraz dokonuje się sporządzenia Zał</w:t>
            </w:r>
            <w:r w:rsidRPr="00F6440E">
              <w:rPr>
                <w:rFonts w:ascii="Times New Roman" w:hAnsi="Times New Roman"/>
                <w:sz w:val="18"/>
                <w:szCs w:val="18"/>
              </w:rPr>
              <w:t>. nr 2</w:t>
            </w:r>
            <w:r w:rsidR="006F3722">
              <w:rPr>
                <w:rFonts w:ascii="Times New Roman" w:hAnsi="Times New Roman"/>
                <w:sz w:val="18"/>
                <w:szCs w:val="18"/>
              </w:rPr>
              <w:t>a</w:t>
            </w:r>
            <w:r w:rsidRPr="00F6440E">
              <w:rPr>
                <w:rFonts w:ascii="Times New Roman" w:hAnsi="Times New Roman"/>
                <w:sz w:val="18"/>
                <w:szCs w:val="18"/>
              </w:rPr>
              <w:t xml:space="preserve"> do niniejszej instrukcji - </w:t>
            </w:r>
            <w:r w:rsidRPr="00F6440E">
              <w:rPr>
                <w:rFonts w:ascii="Times New Roman" w:hAnsi="Times New Roman"/>
                <w:i/>
                <w:sz w:val="18"/>
                <w:szCs w:val="18"/>
              </w:rPr>
              <w:t>Wzór listy sprawdzającej do wniosku o płatność</w:t>
            </w:r>
            <w:r w:rsidRPr="00F6440E">
              <w:rPr>
                <w:rFonts w:ascii="Times New Roman" w:hAnsi="Times New Roman"/>
                <w:sz w:val="18"/>
                <w:szCs w:val="18"/>
              </w:rPr>
              <w:t xml:space="preserve"> w części dotyczącej zamknięcia projektu.</w:t>
            </w:r>
          </w:p>
          <w:p w:rsidR="00564DC1" w:rsidRPr="00D82783" w:rsidRDefault="00564DC1" w:rsidP="00C306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64DC1" w:rsidRDefault="00564DC1" w:rsidP="00564DC1">
      <w:pPr>
        <w:rPr>
          <w:rFonts w:ascii="Times New Roman" w:hAnsi="Times New Roman"/>
          <w:lang w:eastAsia="en-US"/>
        </w:rPr>
      </w:pPr>
    </w:p>
    <w:p w:rsidR="009606C5" w:rsidRDefault="009606C5" w:rsidP="00564DC1">
      <w:pPr>
        <w:rPr>
          <w:rFonts w:ascii="Times New Roman" w:hAnsi="Times New Roman"/>
          <w:lang w:eastAsia="en-US"/>
        </w:rPr>
      </w:pPr>
    </w:p>
    <w:p w:rsidR="009606C5" w:rsidRPr="00D82783" w:rsidRDefault="009606C5" w:rsidP="00564DC1">
      <w:pPr>
        <w:rPr>
          <w:rFonts w:ascii="Times New Roman" w:hAnsi="Times New Roman"/>
          <w:lang w:eastAsia="en-US"/>
        </w:rPr>
      </w:pPr>
    </w:p>
    <w:p w:rsidR="00564DC1" w:rsidRPr="00D63A01" w:rsidRDefault="00D63A01" w:rsidP="00D63A01">
      <w:pPr>
        <w:pStyle w:val="Nagwek3"/>
        <w:rPr>
          <w:sz w:val="24"/>
        </w:rPr>
      </w:pPr>
      <w:bookmarkStart w:id="7" w:name="_Toc487524174"/>
      <w:bookmarkStart w:id="8" w:name="_Toc502817431"/>
      <w:r>
        <w:rPr>
          <w:sz w:val="24"/>
        </w:rPr>
        <w:t xml:space="preserve">4.1.2 </w:t>
      </w:r>
      <w:r w:rsidR="00564DC1" w:rsidRPr="00D63A01">
        <w:rPr>
          <w:sz w:val="24"/>
        </w:rPr>
        <w:t>Instrukcja dokonania płatności (zaliczkowych, pośrednich, końcowych) na rzecz beneficjenta– tryb konkursowy</w:t>
      </w:r>
      <w:bookmarkEnd w:id="7"/>
      <w:bookmarkEnd w:id="8"/>
    </w:p>
    <w:tbl>
      <w:tblPr>
        <w:tblW w:w="14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1"/>
        <w:gridCol w:w="2258"/>
        <w:gridCol w:w="4055"/>
        <w:gridCol w:w="2425"/>
        <w:gridCol w:w="2442"/>
        <w:gridCol w:w="2885"/>
      </w:tblGrid>
      <w:tr w:rsidR="00564DC1" w:rsidRPr="00D82783" w:rsidTr="00BE2137">
        <w:trPr>
          <w:trHeight w:val="622"/>
          <w:jc w:val="center"/>
        </w:trPr>
        <w:tc>
          <w:tcPr>
            <w:tcW w:w="771" w:type="dxa"/>
            <w:shd w:val="clear" w:color="auto" w:fill="C0C0C0"/>
            <w:vAlign w:val="center"/>
          </w:tcPr>
          <w:p w:rsidR="00564DC1" w:rsidRPr="00D82783" w:rsidRDefault="00564DC1" w:rsidP="00A90DB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4.1.2</w:t>
            </w:r>
          </w:p>
        </w:tc>
        <w:tc>
          <w:tcPr>
            <w:tcW w:w="14065" w:type="dxa"/>
            <w:gridSpan w:val="5"/>
            <w:shd w:val="clear" w:color="auto" w:fill="C0C0C0"/>
            <w:vAlign w:val="center"/>
          </w:tcPr>
          <w:p w:rsidR="00564DC1" w:rsidRPr="00F6440E" w:rsidRDefault="00564DC1" w:rsidP="0051500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40E">
              <w:rPr>
                <w:rFonts w:ascii="Times New Roman" w:hAnsi="Times New Roman"/>
                <w:b/>
                <w:sz w:val="20"/>
                <w:szCs w:val="20"/>
              </w:rPr>
              <w:t>Instrukcja dokonania płatności (zaliczkowych, pośrednich, końcowych) na rzecz beneficjentów – tryb konkursowy</w:t>
            </w:r>
          </w:p>
        </w:tc>
      </w:tr>
      <w:tr w:rsidR="00564DC1" w:rsidRPr="00D82783" w:rsidTr="00BE2137">
        <w:trPr>
          <w:trHeight w:val="622"/>
          <w:jc w:val="center"/>
        </w:trPr>
        <w:tc>
          <w:tcPr>
            <w:tcW w:w="771" w:type="dxa"/>
            <w:shd w:val="clear" w:color="auto" w:fill="C0C0C0"/>
            <w:vAlign w:val="center"/>
          </w:tcPr>
          <w:p w:rsidR="00564DC1" w:rsidRPr="00D82783" w:rsidRDefault="00564DC1" w:rsidP="00A90DB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258" w:type="dxa"/>
            <w:shd w:val="clear" w:color="auto" w:fill="C0C0C0"/>
            <w:vAlign w:val="center"/>
          </w:tcPr>
          <w:p w:rsidR="00564DC1" w:rsidRPr="00D82783" w:rsidRDefault="00564DC1" w:rsidP="00A90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564DC1" w:rsidRPr="00D82783" w:rsidRDefault="00564DC1" w:rsidP="00A90DB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jednostka</w:t>
            </w:r>
          </w:p>
        </w:tc>
        <w:tc>
          <w:tcPr>
            <w:tcW w:w="4055" w:type="dxa"/>
            <w:shd w:val="clear" w:color="auto" w:fill="C0C0C0"/>
            <w:vAlign w:val="center"/>
          </w:tcPr>
          <w:p w:rsidR="00564DC1" w:rsidRPr="00D82783" w:rsidRDefault="00564DC1" w:rsidP="00A90DB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Zadanie</w:t>
            </w:r>
          </w:p>
        </w:tc>
        <w:tc>
          <w:tcPr>
            <w:tcW w:w="2425" w:type="dxa"/>
            <w:shd w:val="clear" w:color="auto" w:fill="C0C0C0"/>
            <w:vAlign w:val="center"/>
          </w:tcPr>
          <w:p w:rsidR="00564DC1" w:rsidRPr="00D82783" w:rsidRDefault="00564DC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Termin wykonania</w:t>
            </w:r>
          </w:p>
        </w:tc>
        <w:tc>
          <w:tcPr>
            <w:tcW w:w="2442" w:type="dxa"/>
            <w:shd w:val="clear" w:color="auto" w:fill="C0C0C0"/>
            <w:vAlign w:val="center"/>
          </w:tcPr>
          <w:p w:rsidR="00564DC1" w:rsidRPr="00D82783" w:rsidRDefault="00564D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bCs/>
                <w:sz w:val="20"/>
              </w:rPr>
              <w:t>Forma opracowania/ obiegu dokumentów</w:t>
            </w:r>
          </w:p>
        </w:tc>
        <w:tc>
          <w:tcPr>
            <w:tcW w:w="2885" w:type="dxa"/>
            <w:shd w:val="clear" w:color="auto" w:fill="C0C0C0"/>
            <w:vAlign w:val="center"/>
          </w:tcPr>
          <w:p w:rsidR="00564DC1" w:rsidRPr="00D82783" w:rsidRDefault="00564DC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Jednostki/komórki / stanowiska powiązane</w:t>
            </w:r>
          </w:p>
        </w:tc>
      </w:tr>
      <w:tr w:rsidR="00564DC1" w:rsidRPr="00D82783" w:rsidTr="00A90DB7">
        <w:trPr>
          <w:trHeight w:val="1227"/>
          <w:jc w:val="center"/>
        </w:trPr>
        <w:tc>
          <w:tcPr>
            <w:tcW w:w="14836" w:type="dxa"/>
            <w:gridSpan w:val="6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Płatności na rzecz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eneficjentów każdorazowo dokonywane są z dwóch źródeł tj. dotacji celowej w ramach współfinansowania krajowego oraz płatności z budżetu środków europejskich.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zlecenia wypłaty środków z dotacji celowej w ramach współfinansowania krajowego – pkt 1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zlecenia płatności z budżetu środków europejskich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– pkt 11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IP RPO WSL-WUP z zastrzeżeniem dostępności środków zapewnia aby beneficjent otrzymał całkowitą należną kwotę kwalifikowanych wydatków publicznych nie później niż 90 dni od dnia przedłożenia wniosku o płatność przez beneficjenta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 przeciwnym wypadku zostanie pisemnie o tym fakcie poinformowany.</w:t>
            </w:r>
          </w:p>
        </w:tc>
      </w:tr>
      <w:tr w:rsidR="00564DC1" w:rsidRPr="00D82783" w:rsidTr="00BE2137">
        <w:trPr>
          <w:trHeight w:val="1717"/>
          <w:jc w:val="center"/>
        </w:trPr>
        <w:tc>
          <w:tcPr>
            <w:tcW w:w="771" w:type="dxa"/>
          </w:tcPr>
          <w:p w:rsidR="00564DC1" w:rsidRPr="00D82783" w:rsidRDefault="00564DC1" w:rsidP="00C306E3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8" w:type="dxa"/>
            <w:vAlign w:val="center"/>
          </w:tcPr>
          <w:p w:rsidR="00564DC1" w:rsidRDefault="00564DC1" w:rsidP="00A90DB7">
            <w:pPr>
              <w:spacing w:after="0" w:line="240" w:lineRule="auto"/>
              <w:rPr>
                <w:rFonts w:ascii="Times New Roman" w:hAnsi="Times New Roman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</w:rPr>
              <w:t>o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bsługi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rojektów PP1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PP2</w:t>
            </w:r>
            <w:r w:rsidR="003736DD">
              <w:rPr>
                <w:rFonts w:ascii="Times New Roman" w:hAnsi="Times New Roman"/>
                <w:sz w:val="18"/>
                <w:szCs w:val="18"/>
              </w:rPr>
              <w:t>/</w:t>
            </w:r>
            <w:r w:rsidRPr="00D82783">
              <w:rPr>
                <w:rFonts w:ascii="Times New Roman" w:hAnsi="Times New Roman"/>
              </w:rPr>
              <w:t xml:space="preserve"> </w:t>
            </w:r>
          </w:p>
          <w:p w:rsidR="005D5D18" w:rsidRPr="00D82783" w:rsidRDefault="005D5D18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E055B">
              <w:rPr>
                <w:rFonts w:ascii="Times New Roman" w:hAnsi="Times New Roman"/>
                <w:sz w:val="18"/>
                <w:szCs w:val="18"/>
              </w:rPr>
              <w:t>Stanowisko ds. ob</w:t>
            </w:r>
            <w:r>
              <w:rPr>
                <w:rFonts w:ascii="Times New Roman" w:hAnsi="Times New Roman"/>
                <w:sz w:val="18"/>
                <w:szCs w:val="18"/>
              </w:rPr>
              <w:t>s</w:t>
            </w:r>
            <w:r w:rsidRPr="001E055B">
              <w:rPr>
                <w:rFonts w:ascii="Times New Roman" w:hAnsi="Times New Roman"/>
                <w:sz w:val="18"/>
                <w:szCs w:val="18"/>
              </w:rPr>
              <w:t>ługi projektów pozakonkursowych PZ</w:t>
            </w:r>
          </w:p>
        </w:tc>
        <w:tc>
          <w:tcPr>
            <w:tcW w:w="405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Sporządzenie dyspozycji przekazania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beneficjentowi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środków z budżetu państwa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gdzie pierwsza transza dofinansowania przekazywana jest na podstawie złożonego wniosku o płatność w wysokości i terminie określonym w harmonogramie płatności pod warunkiem wniesienia zabezpieczenia /na podstawie wniosku o płatność w oparciu o zweryfikowaną zatwierdzoną informację dla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eneficjenta o wynikach weryfikacji wniosku o płatność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42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44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Wersja papierowa </w:t>
            </w:r>
          </w:p>
        </w:tc>
        <w:tc>
          <w:tcPr>
            <w:tcW w:w="288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PP1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PP2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64DC1" w:rsidRPr="00D82783" w:rsidTr="00BE2137">
        <w:trPr>
          <w:trHeight w:val="1132"/>
          <w:jc w:val="center"/>
        </w:trPr>
        <w:tc>
          <w:tcPr>
            <w:tcW w:w="771" w:type="dxa"/>
          </w:tcPr>
          <w:p w:rsidR="00564DC1" w:rsidRPr="00D82783" w:rsidRDefault="00564DC1" w:rsidP="00C306E3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8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PP1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PP2</w:t>
            </w:r>
            <w:r w:rsidRPr="00D82783">
              <w:rPr>
                <w:rFonts w:ascii="Times New Roman" w:hAnsi="Times New Roman"/>
              </w:rPr>
              <w:t xml:space="preserve">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5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Weryfikacja, akceptacja dyspozycji </w:t>
            </w:r>
            <w:r w:rsidRPr="003105F3">
              <w:rPr>
                <w:rFonts w:ascii="Times New Roman" w:hAnsi="Times New Roman"/>
                <w:sz w:val="18"/>
                <w:szCs w:val="18"/>
              </w:rPr>
              <w:t xml:space="preserve">przekazania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beneficjentowi </w:t>
            </w:r>
            <w:r w:rsidRPr="003105F3">
              <w:rPr>
                <w:rFonts w:ascii="Times New Roman" w:hAnsi="Times New Roman"/>
                <w:sz w:val="18"/>
                <w:szCs w:val="18"/>
              </w:rPr>
              <w:t xml:space="preserve">środków z budżetu państwa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pod względem merytorycznym oraz przekazanie wraz z kserokopią pisma - Informacją o wynikach weryfikacji wniosku o płatność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425" w:type="dxa"/>
            <w:vAlign w:val="center"/>
          </w:tcPr>
          <w:p w:rsidR="00564DC1" w:rsidRPr="00F6440E" w:rsidRDefault="005D5D18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  <w:r w:rsidR="00564DC1" w:rsidRPr="00F6440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44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Wersja papierowa </w:t>
            </w:r>
          </w:p>
        </w:tc>
        <w:tc>
          <w:tcPr>
            <w:tcW w:w="288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finansów i prognoz GE</w:t>
            </w:r>
            <w:r w:rsidRPr="00D82783">
              <w:rPr>
                <w:rFonts w:ascii="Times New Roman" w:hAnsi="Times New Roman"/>
              </w:rPr>
              <w:t xml:space="preserve"> </w:t>
            </w:r>
            <w:r w:rsidRPr="00D82783" w:rsidDel="002D2B0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564DC1" w:rsidRPr="00D82783" w:rsidTr="00A90DB7">
        <w:trPr>
          <w:trHeight w:val="241"/>
          <w:jc w:val="center"/>
        </w:trPr>
        <w:tc>
          <w:tcPr>
            <w:tcW w:w="14836" w:type="dxa"/>
            <w:gridSpan w:val="6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 merytorycznych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pkt 1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</w:rPr>
              <w:t>przypadku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braku uwag- pkt 3</w:t>
            </w:r>
          </w:p>
        </w:tc>
      </w:tr>
      <w:tr w:rsidR="00564DC1" w:rsidRPr="00D82783" w:rsidTr="00BE2137">
        <w:trPr>
          <w:trHeight w:val="843"/>
          <w:jc w:val="center"/>
        </w:trPr>
        <w:tc>
          <w:tcPr>
            <w:tcW w:w="771" w:type="dxa"/>
          </w:tcPr>
          <w:p w:rsidR="00564DC1" w:rsidRPr="00D82783" w:rsidRDefault="00564DC1" w:rsidP="00C306E3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8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finansów i prognoz GE</w:t>
            </w:r>
            <w:r w:rsidRPr="00D8278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5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Weryfikacja dyspozycji </w:t>
            </w:r>
            <w:r w:rsidRPr="003105F3">
              <w:rPr>
                <w:rFonts w:ascii="Times New Roman" w:hAnsi="Times New Roman"/>
                <w:sz w:val="18"/>
                <w:szCs w:val="18"/>
              </w:rPr>
              <w:t>przekazania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beneficjentowi </w:t>
            </w:r>
            <w:r w:rsidRPr="003105F3">
              <w:rPr>
                <w:rFonts w:ascii="Times New Roman" w:hAnsi="Times New Roman"/>
                <w:sz w:val="18"/>
                <w:szCs w:val="18"/>
              </w:rPr>
              <w:t xml:space="preserve"> środków z budżetu państwa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pod względem </w:t>
            </w:r>
            <w:proofErr w:type="spellStart"/>
            <w:r w:rsidRPr="00D82783">
              <w:rPr>
                <w:rFonts w:ascii="Times New Roman" w:hAnsi="Times New Roman"/>
                <w:sz w:val="18"/>
                <w:szCs w:val="18"/>
              </w:rPr>
              <w:t>formalno</w:t>
            </w:r>
            <w:proofErr w:type="spellEnd"/>
            <w:r w:rsidRPr="00D82783">
              <w:rPr>
                <w:rFonts w:ascii="Times New Roman" w:hAnsi="Times New Roman"/>
                <w:sz w:val="18"/>
                <w:szCs w:val="18"/>
              </w:rPr>
              <w:t xml:space="preserve"> – rachunkowym.</w:t>
            </w:r>
          </w:p>
        </w:tc>
        <w:tc>
          <w:tcPr>
            <w:tcW w:w="242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44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Wersja papierowa </w:t>
            </w:r>
          </w:p>
        </w:tc>
        <w:tc>
          <w:tcPr>
            <w:tcW w:w="288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GE</w:t>
            </w:r>
            <w:r w:rsidRPr="00D82783">
              <w:rPr>
                <w:rFonts w:ascii="Times New Roman" w:hAnsi="Times New Roman"/>
              </w:rPr>
              <w:t xml:space="preserve"> </w:t>
            </w:r>
          </w:p>
        </w:tc>
      </w:tr>
      <w:tr w:rsidR="00564DC1" w:rsidRPr="00D82783" w:rsidTr="00BE2137">
        <w:trPr>
          <w:trHeight w:val="268"/>
          <w:jc w:val="center"/>
        </w:trPr>
        <w:tc>
          <w:tcPr>
            <w:tcW w:w="771" w:type="dxa"/>
          </w:tcPr>
          <w:p w:rsidR="00564DC1" w:rsidRPr="00D82783" w:rsidRDefault="00564DC1" w:rsidP="00C306E3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8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GE</w:t>
            </w:r>
            <w:r w:rsidRPr="00D82783" w:rsidDel="003105F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5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Weryfikacja, akceptacja dyspozycji </w:t>
            </w:r>
            <w:r w:rsidRPr="003105F3">
              <w:rPr>
                <w:rFonts w:ascii="Times New Roman" w:hAnsi="Times New Roman"/>
                <w:sz w:val="18"/>
                <w:szCs w:val="18"/>
              </w:rPr>
              <w:t xml:space="preserve">przekazania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beneficjentowi </w:t>
            </w:r>
            <w:r w:rsidRPr="003105F3">
              <w:rPr>
                <w:rFonts w:ascii="Times New Roman" w:hAnsi="Times New Roman"/>
                <w:sz w:val="18"/>
                <w:szCs w:val="18"/>
              </w:rPr>
              <w:t xml:space="preserve"> środków z budżetu państwa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i przekazanie celem wprowadzenia przelewu do systemu bankowego.</w:t>
            </w:r>
          </w:p>
        </w:tc>
        <w:tc>
          <w:tcPr>
            <w:tcW w:w="242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44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Wersja papierowa</w:t>
            </w:r>
          </w:p>
        </w:tc>
        <w:tc>
          <w:tcPr>
            <w:tcW w:w="288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finansów i prognoz GE</w:t>
            </w:r>
          </w:p>
        </w:tc>
      </w:tr>
      <w:tr w:rsidR="00564DC1" w:rsidRPr="00D82783" w:rsidTr="00A90DB7">
        <w:trPr>
          <w:trHeight w:val="566"/>
          <w:jc w:val="center"/>
        </w:trPr>
        <w:tc>
          <w:tcPr>
            <w:tcW w:w="14836" w:type="dxa"/>
            <w:gridSpan w:val="6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formalno-rachunkowych -  pkt 1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</w:rPr>
              <w:t>przypadku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braku uwag – pkt 5</w:t>
            </w:r>
          </w:p>
        </w:tc>
      </w:tr>
      <w:tr w:rsidR="00564DC1" w:rsidRPr="00D82783" w:rsidTr="00BE2137">
        <w:trPr>
          <w:trHeight w:val="808"/>
          <w:jc w:val="center"/>
        </w:trPr>
        <w:tc>
          <w:tcPr>
            <w:tcW w:w="771" w:type="dxa"/>
          </w:tcPr>
          <w:p w:rsidR="00564DC1" w:rsidRPr="00D82783" w:rsidRDefault="00564DC1" w:rsidP="00C306E3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8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finansów i prognoz GE</w:t>
            </w:r>
            <w:r w:rsidRPr="00D8278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5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Wprowadzenie przelewu do systemu bankowego.</w:t>
            </w:r>
          </w:p>
        </w:tc>
        <w:tc>
          <w:tcPr>
            <w:tcW w:w="242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 (pod warunkiem dostępności środków na rachunkach IP RPO WSL- WUP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44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Bankowość elektroniczna </w:t>
            </w:r>
          </w:p>
        </w:tc>
        <w:tc>
          <w:tcPr>
            <w:tcW w:w="288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Główny Księgowy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NG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/Kierownik GE</w:t>
            </w:r>
          </w:p>
        </w:tc>
      </w:tr>
      <w:tr w:rsidR="00564DC1" w:rsidRPr="00D82783" w:rsidTr="00BE2137">
        <w:trPr>
          <w:trHeight w:val="628"/>
          <w:jc w:val="center"/>
        </w:trPr>
        <w:tc>
          <w:tcPr>
            <w:tcW w:w="771" w:type="dxa"/>
          </w:tcPr>
          <w:p w:rsidR="00564DC1" w:rsidRPr="00D82783" w:rsidRDefault="00564DC1" w:rsidP="00C306E3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8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Główny Księgowy NG,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Kierownik GE</w:t>
            </w:r>
          </w:p>
        </w:tc>
        <w:tc>
          <w:tcPr>
            <w:tcW w:w="4055" w:type="dxa"/>
            <w:vAlign w:val="center"/>
          </w:tcPr>
          <w:p w:rsidR="00564DC1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akceptacja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dyspozycji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851BB">
              <w:rPr>
                <w:rFonts w:ascii="Times New Roman" w:hAnsi="Times New Roman"/>
                <w:sz w:val="18"/>
                <w:szCs w:val="18"/>
              </w:rPr>
              <w:t>przekazania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beneficjentowi </w:t>
            </w:r>
            <w:r w:rsidRPr="001851BB">
              <w:rPr>
                <w:rFonts w:ascii="Times New Roman" w:hAnsi="Times New Roman"/>
                <w:sz w:val="18"/>
                <w:szCs w:val="18"/>
              </w:rPr>
              <w:t>środków z budżetu państwa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i podpisanie przelewu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2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44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Wersja papierowa </w:t>
            </w:r>
          </w:p>
        </w:tc>
        <w:tc>
          <w:tcPr>
            <w:tcW w:w="288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Dyrektor/Wicedyrektor IP RPO WSL – WUP</w:t>
            </w:r>
          </w:p>
        </w:tc>
      </w:tr>
      <w:tr w:rsidR="00564DC1" w:rsidRPr="00D82783" w:rsidTr="00A90DB7">
        <w:trPr>
          <w:trHeight w:val="330"/>
          <w:jc w:val="center"/>
        </w:trPr>
        <w:tc>
          <w:tcPr>
            <w:tcW w:w="14836" w:type="dxa"/>
            <w:gridSpan w:val="6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 formalno-rachunkowych - pkt 1.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braku uwag – pkt 7</w:t>
            </w:r>
          </w:p>
        </w:tc>
      </w:tr>
      <w:tr w:rsidR="00564DC1" w:rsidRPr="00D82783" w:rsidTr="00BE2137">
        <w:trPr>
          <w:trHeight w:val="520"/>
          <w:jc w:val="center"/>
        </w:trPr>
        <w:tc>
          <w:tcPr>
            <w:tcW w:w="771" w:type="dxa"/>
          </w:tcPr>
          <w:p w:rsidR="00564DC1" w:rsidRPr="00D82783" w:rsidRDefault="00564DC1" w:rsidP="00A90DB7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8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Dyrektor/Wicedyrektor IP RPO WSL – WUP </w:t>
            </w:r>
          </w:p>
        </w:tc>
        <w:tc>
          <w:tcPr>
            <w:tcW w:w="405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Zatwierdzenie dyspozycji przekazania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eneficjentowi </w:t>
            </w:r>
            <w:r w:rsidRPr="001851BB">
              <w:rPr>
                <w:rFonts w:ascii="Times New Roman" w:hAnsi="Times New Roman"/>
                <w:sz w:val="18"/>
                <w:szCs w:val="18"/>
              </w:rPr>
              <w:t>środków z budżetu państwa</w:t>
            </w:r>
            <w:r w:rsidRPr="00D82783" w:rsidDel="00812F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i podpisanie przelewu.</w:t>
            </w:r>
          </w:p>
        </w:tc>
        <w:tc>
          <w:tcPr>
            <w:tcW w:w="242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44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Bankowość elektroniczna </w:t>
            </w:r>
          </w:p>
        </w:tc>
        <w:tc>
          <w:tcPr>
            <w:tcW w:w="288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Stanowisko ds. finansów i prognoz GE  </w:t>
            </w:r>
          </w:p>
        </w:tc>
      </w:tr>
      <w:tr w:rsidR="00564DC1" w:rsidRPr="00D82783" w:rsidTr="00A90DB7">
        <w:trPr>
          <w:trHeight w:val="271"/>
          <w:jc w:val="center"/>
        </w:trPr>
        <w:tc>
          <w:tcPr>
            <w:tcW w:w="14836" w:type="dxa"/>
            <w:gridSpan w:val="6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 - pkt 1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</w:rPr>
              <w:t>przypadku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braku uwag – pkt 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564DC1" w:rsidRPr="00D82783" w:rsidTr="00BE2137">
        <w:trPr>
          <w:trHeight w:val="619"/>
          <w:jc w:val="center"/>
        </w:trPr>
        <w:tc>
          <w:tcPr>
            <w:tcW w:w="771" w:type="dxa"/>
          </w:tcPr>
          <w:p w:rsidR="00564DC1" w:rsidRPr="00D82783" w:rsidRDefault="00564DC1" w:rsidP="00C306E3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8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finansów i prognoz GE </w:t>
            </w:r>
          </w:p>
        </w:tc>
        <w:tc>
          <w:tcPr>
            <w:tcW w:w="405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Przekazanie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polecenia przelewu/złożenie przelewu w banku.</w:t>
            </w:r>
          </w:p>
        </w:tc>
        <w:tc>
          <w:tcPr>
            <w:tcW w:w="2425" w:type="dxa"/>
            <w:vAlign w:val="center"/>
          </w:tcPr>
          <w:p w:rsidR="00564DC1" w:rsidRPr="00F5622A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622A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  <w:p w:rsidR="00564DC1" w:rsidRPr="00F5622A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2" w:type="dxa"/>
            <w:vAlign w:val="center"/>
          </w:tcPr>
          <w:p w:rsidR="00564DC1" w:rsidRPr="00F5622A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F562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Bankowość </w:t>
            </w:r>
            <w:r w:rsidR="00496B20" w:rsidRPr="00F562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elektroniczna</w:t>
            </w:r>
            <w:r w:rsidRPr="00F6440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/</w:t>
            </w:r>
            <w:r w:rsidR="00496B20" w:rsidRPr="00F6440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F6440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wersja papierowa</w:t>
            </w:r>
          </w:p>
        </w:tc>
        <w:tc>
          <w:tcPr>
            <w:tcW w:w="288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Stanowisko ds. finansów i prognoz GE </w:t>
            </w:r>
          </w:p>
        </w:tc>
      </w:tr>
      <w:tr w:rsidR="00564DC1" w:rsidRPr="00D82783" w:rsidTr="00BE2137">
        <w:trPr>
          <w:trHeight w:val="788"/>
          <w:jc w:val="center"/>
        </w:trPr>
        <w:tc>
          <w:tcPr>
            <w:tcW w:w="771" w:type="dxa"/>
          </w:tcPr>
          <w:p w:rsidR="00564DC1" w:rsidRPr="00D82783" w:rsidRDefault="00564DC1" w:rsidP="00C306E3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8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finansów i prognoz GE </w:t>
            </w:r>
          </w:p>
        </w:tc>
        <w:tc>
          <w:tcPr>
            <w:tcW w:w="405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Wprowadzenie informacji o przekazaniu </w:t>
            </w:r>
            <w:r w:rsidRPr="00812F87">
              <w:rPr>
                <w:rFonts w:ascii="Times New Roman" w:hAnsi="Times New Roman"/>
                <w:sz w:val="18"/>
                <w:szCs w:val="18"/>
              </w:rPr>
              <w:t>beneficjentowi środków z budżetu państwa</w:t>
            </w:r>
            <w:r w:rsidRPr="00812F87" w:rsidDel="00812F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do systemu księgowego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o otrzymaniu informacji o obciążeniu rachunku bankowego</w:t>
            </w:r>
          </w:p>
        </w:tc>
        <w:tc>
          <w:tcPr>
            <w:tcW w:w="244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Program księgowy Quorum F-K  </w:t>
            </w:r>
          </w:p>
        </w:tc>
        <w:tc>
          <w:tcPr>
            <w:tcW w:w="288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GE</w:t>
            </w:r>
          </w:p>
        </w:tc>
      </w:tr>
      <w:tr w:rsidR="00564DC1" w:rsidRPr="00D82783" w:rsidTr="00A90DB7">
        <w:trPr>
          <w:trHeight w:val="151"/>
          <w:jc w:val="center"/>
        </w:trPr>
        <w:tc>
          <w:tcPr>
            <w:tcW w:w="14836" w:type="dxa"/>
            <w:gridSpan w:val="6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Zakończenie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instrukcji dotyczącej zlecenia wypłaty środków z dotacji celowej.</w:t>
            </w:r>
          </w:p>
        </w:tc>
      </w:tr>
      <w:tr w:rsidR="00564DC1" w:rsidRPr="00D82783" w:rsidTr="00A90DB7">
        <w:trPr>
          <w:trHeight w:val="150"/>
          <w:jc w:val="center"/>
        </w:trPr>
        <w:tc>
          <w:tcPr>
            <w:tcW w:w="14836" w:type="dxa"/>
            <w:gridSpan w:val="6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/>
                <w:sz w:val="18"/>
                <w:szCs w:val="18"/>
              </w:rPr>
              <w:t>Przekazywanie środków z budżetu środków europejskich:</w:t>
            </w:r>
          </w:p>
        </w:tc>
      </w:tr>
      <w:tr w:rsidR="00564DC1" w:rsidRPr="00D82783" w:rsidTr="00BE2137">
        <w:trPr>
          <w:trHeight w:val="1133"/>
          <w:jc w:val="center"/>
        </w:trPr>
        <w:tc>
          <w:tcPr>
            <w:tcW w:w="771" w:type="dxa"/>
          </w:tcPr>
          <w:p w:rsidR="00564DC1" w:rsidRPr="00D82783" w:rsidRDefault="00564DC1" w:rsidP="00C306E3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8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</w:rPr>
              <w:t>o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bsługi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rojektów </w:t>
            </w:r>
            <w:r w:rsidRPr="000D4257">
              <w:rPr>
                <w:rFonts w:ascii="Times New Roman" w:hAnsi="Times New Roman"/>
                <w:sz w:val="18"/>
                <w:szCs w:val="18"/>
              </w:rPr>
              <w:t xml:space="preserve">konkursowych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PP1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PP2</w:t>
            </w:r>
            <w:r w:rsidRPr="00D8278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5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Sporządzenie dyspozycji przekazania </w:t>
            </w:r>
            <w:r w:rsidRPr="00B90425">
              <w:rPr>
                <w:rFonts w:ascii="Times New Roman" w:hAnsi="Times New Roman"/>
                <w:sz w:val="18"/>
                <w:szCs w:val="18"/>
              </w:rPr>
              <w:t xml:space="preserve">beneficjentowi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środków z budżetu środków europejskich na podstawie umowy o dofinansowanie projektu w oparciu o zweryfikowaną zatwierdzoną informację o wynikach weryfikacji wniosku o płatność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  <w:vAlign w:val="center"/>
          </w:tcPr>
          <w:p w:rsidR="00564DC1" w:rsidRPr="00D82783" w:rsidRDefault="005D5D18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6440E">
              <w:rPr>
                <w:rFonts w:ascii="Times New Roman" w:hAnsi="Times New Roman"/>
                <w:sz w:val="18"/>
                <w:szCs w:val="18"/>
              </w:rPr>
              <w:t>5 dni roboczych od dnia zatwierdzenia wniosku o płatność</w:t>
            </w:r>
          </w:p>
        </w:tc>
        <w:tc>
          <w:tcPr>
            <w:tcW w:w="244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Wersja papierowa </w:t>
            </w:r>
          </w:p>
        </w:tc>
        <w:tc>
          <w:tcPr>
            <w:tcW w:w="288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PP1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PP2</w:t>
            </w:r>
          </w:p>
        </w:tc>
      </w:tr>
      <w:tr w:rsidR="00564DC1" w:rsidRPr="00D82783" w:rsidTr="00BE2137">
        <w:trPr>
          <w:trHeight w:val="1404"/>
          <w:jc w:val="center"/>
        </w:trPr>
        <w:tc>
          <w:tcPr>
            <w:tcW w:w="771" w:type="dxa"/>
          </w:tcPr>
          <w:p w:rsidR="00564DC1" w:rsidRPr="00D82783" w:rsidRDefault="00564DC1" w:rsidP="00C306E3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8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PP1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PP2</w:t>
            </w:r>
            <w:r w:rsidRPr="00D8278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5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Weryfikacja, akceptacja dyspozycji </w:t>
            </w:r>
            <w:r w:rsidRPr="00332B28">
              <w:rPr>
                <w:rFonts w:ascii="Times New Roman" w:hAnsi="Times New Roman"/>
                <w:sz w:val="18"/>
                <w:szCs w:val="18"/>
              </w:rPr>
              <w:t xml:space="preserve">przekazania beneficjentowi środków z budżetu środków europejskich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pod względem merytorycznym oraz przekazanie wraz z kserokopią pisma informującego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eneficjenta o zatwierdzeniu wniosku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eneficjenta o płatność. Kserokopia pisma nie jest wymagana, jeżeli została już przekazana z dyspozycją przekazania środków z europejskich dotacji celowej w ramach współfinansowania krajowego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  <w:vAlign w:val="center"/>
          </w:tcPr>
          <w:p w:rsidR="00564DC1" w:rsidRPr="00F6440E" w:rsidRDefault="004D742A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</w:t>
            </w:r>
            <w:r w:rsidR="005D5D18">
              <w:rPr>
                <w:rFonts w:ascii="Times New Roman" w:hAnsi="Times New Roman"/>
                <w:sz w:val="18"/>
                <w:szCs w:val="18"/>
              </w:rPr>
              <w:t>e</w:t>
            </w:r>
            <w:r>
              <w:rPr>
                <w:rFonts w:ascii="Times New Roman" w:hAnsi="Times New Roman"/>
                <w:sz w:val="18"/>
                <w:szCs w:val="18"/>
              </w:rPr>
              <w:t>z</w:t>
            </w:r>
            <w:r w:rsidR="005D5D18">
              <w:rPr>
                <w:rFonts w:ascii="Times New Roman" w:hAnsi="Times New Roman"/>
                <w:sz w:val="18"/>
                <w:szCs w:val="18"/>
              </w:rPr>
              <w:t>włocznie</w:t>
            </w:r>
          </w:p>
        </w:tc>
        <w:tc>
          <w:tcPr>
            <w:tcW w:w="244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Wersja papierowa </w:t>
            </w:r>
          </w:p>
        </w:tc>
        <w:tc>
          <w:tcPr>
            <w:tcW w:w="288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finansów i prognoz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GE</w:t>
            </w:r>
            <w:r w:rsidRPr="00D82783">
              <w:rPr>
                <w:rFonts w:ascii="Times New Roman" w:hAnsi="Times New Roman"/>
              </w:rPr>
              <w:t xml:space="preserve"> </w:t>
            </w:r>
          </w:p>
        </w:tc>
      </w:tr>
      <w:tr w:rsidR="00564DC1" w:rsidRPr="00D82783" w:rsidTr="00A90DB7">
        <w:trPr>
          <w:trHeight w:val="373"/>
          <w:jc w:val="center"/>
        </w:trPr>
        <w:tc>
          <w:tcPr>
            <w:tcW w:w="14836" w:type="dxa"/>
            <w:gridSpan w:val="6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merytorycznych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pkt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10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</w:rPr>
              <w:t>przypadku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braku uwag – pkt 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564DC1" w:rsidRPr="00D82783" w:rsidTr="00BE2137">
        <w:trPr>
          <w:trHeight w:val="656"/>
          <w:jc w:val="center"/>
        </w:trPr>
        <w:tc>
          <w:tcPr>
            <w:tcW w:w="771" w:type="dxa"/>
          </w:tcPr>
          <w:p w:rsidR="00564DC1" w:rsidRPr="00D82783" w:rsidRDefault="00564DC1" w:rsidP="00C306E3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8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finansów i prognoz GE</w:t>
            </w:r>
            <w:r w:rsidRPr="00D8278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5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Weryfikacja dyspozycji </w:t>
            </w:r>
            <w:r w:rsidRPr="00332B28">
              <w:rPr>
                <w:rFonts w:ascii="Times New Roman" w:hAnsi="Times New Roman"/>
                <w:sz w:val="18"/>
                <w:szCs w:val="18"/>
              </w:rPr>
              <w:t xml:space="preserve">przekazania beneficjentowi środków z budżetu środków europejskich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pod względem </w:t>
            </w:r>
            <w:proofErr w:type="spellStart"/>
            <w:r w:rsidRPr="00D82783">
              <w:rPr>
                <w:rFonts w:ascii="Times New Roman" w:hAnsi="Times New Roman"/>
                <w:sz w:val="18"/>
                <w:szCs w:val="18"/>
              </w:rPr>
              <w:t>formalno</w:t>
            </w:r>
            <w:proofErr w:type="spellEnd"/>
            <w:r w:rsidRPr="00D82783">
              <w:rPr>
                <w:rFonts w:ascii="Times New Roman" w:hAnsi="Times New Roman"/>
                <w:sz w:val="18"/>
                <w:szCs w:val="18"/>
              </w:rPr>
              <w:t xml:space="preserve"> – rachunkowym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 od dnia otrzymania dyspozycji</w:t>
            </w:r>
          </w:p>
        </w:tc>
        <w:tc>
          <w:tcPr>
            <w:tcW w:w="244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Wersja papierowa </w:t>
            </w:r>
          </w:p>
        </w:tc>
        <w:tc>
          <w:tcPr>
            <w:tcW w:w="288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GE</w:t>
            </w:r>
          </w:p>
        </w:tc>
      </w:tr>
      <w:tr w:rsidR="00564DC1" w:rsidRPr="00D82783" w:rsidTr="00BE2137">
        <w:trPr>
          <w:trHeight w:val="842"/>
          <w:jc w:val="center"/>
        </w:trPr>
        <w:tc>
          <w:tcPr>
            <w:tcW w:w="771" w:type="dxa"/>
          </w:tcPr>
          <w:p w:rsidR="00564DC1" w:rsidRPr="00D82783" w:rsidRDefault="00564DC1" w:rsidP="00C306E3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8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GE</w:t>
            </w:r>
            <w:r w:rsidRPr="00D8278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5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Weryfikacja, akceptacja dyspozycji </w:t>
            </w:r>
            <w:r w:rsidRPr="00332B28">
              <w:rPr>
                <w:rFonts w:ascii="Times New Roman" w:hAnsi="Times New Roman"/>
                <w:sz w:val="18"/>
                <w:szCs w:val="18"/>
              </w:rPr>
              <w:t xml:space="preserve">przekazania beneficjentowi środków z budżetu środków europejskich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i przekazanie celem wprowadzenia zlecenia płatności do </w:t>
            </w:r>
            <w:r>
              <w:rPr>
                <w:rFonts w:ascii="Times New Roman" w:hAnsi="Times New Roman"/>
                <w:sz w:val="18"/>
                <w:szCs w:val="18"/>
              </w:rPr>
              <w:t>BGK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 od dnia otrzymania dyspozycji</w:t>
            </w:r>
          </w:p>
        </w:tc>
        <w:tc>
          <w:tcPr>
            <w:tcW w:w="244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Wersja papierowa</w:t>
            </w:r>
          </w:p>
        </w:tc>
        <w:tc>
          <w:tcPr>
            <w:tcW w:w="288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Stanowisko ds. finansów i prognoz GE</w:t>
            </w:r>
            <w:r w:rsidRPr="00D82783">
              <w:rPr>
                <w:rFonts w:ascii="Times New Roman" w:hAnsi="Times New Roman"/>
              </w:rPr>
              <w:t xml:space="preserve"> </w:t>
            </w:r>
          </w:p>
        </w:tc>
      </w:tr>
      <w:tr w:rsidR="00564DC1" w:rsidRPr="00D82783" w:rsidTr="00A90DB7">
        <w:trPr>
          <w:trHeight w:val="277"/>
          <w:jc w:val="center"/>
        </w:trPr>
        <w:tc>
          <w:tcPr>
            <w:tcW w:w="14836" w:type="dxa"/>
            <w:gridSpan w:val="6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formalno-rachunkowych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pkt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12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</w:rPr>
              <w:t>przypadku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braku uwag – pkt </w:t>
            </w: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564DC1" w:rsidRPr="00D82783" w:rsidTr="00BE2137">
        <w:trPr>
          <w:trHeight w:val="1399"/>
          <w:jc w:val="center"/>
        </w:trPr>
        <w:tc>
          <w:tcPr>
            <w:tcW w:w="771" w:type="dxa"/>
          </w:tcPr>
          <w:p w:rsidR="00564DC1" w:rsidRPr="00D82783" w:rsidRDefault="00564DC1" w:rsidP="00C306E3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8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finansów i prognoz GE</w:t>
            </w:r>
            <w:r w:rsidRPr="00D8278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5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Sporządzenie Zlecenia płatności z budżetu środków europejskich zgodnie ze wzorem zawartym w rozporządzeniu Ministra Finansów w sprawie płatności w ramach programów finansowanych z udziałem środków europejskich oraz przekazywania informacji dotyczących tych płatności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(Dz.U</w:t>
            </w:r>
            <w:r>
              <w:rPr>
                <w:rFonts w:ascii="Times New Roman" w:hAnsi="Times New Roman"/>
                <w:sz w:val="18"/>
                <w:szCs w:val="18"/>
              </w:rPr>
              <w:t>. z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2014</w:t>
            </w:r>
            <w:r>
              <w:rPr>
                <w:rFonts w:ascii="Times New Roman" w:hAnsi="Times New Roman"/>
                <w:sz w:val="18"/>
                <w:szCs w:val="18"/>
              </w:rPr>
              <w:t>r.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poz. 1932)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Zgodnie z terminem wprowadzania zlecenia płatności wskazanym przez BGK</w:t>
            </w:r>
          </w:p>
        </w:tc>
        <w:tc>
          <w:tcPr>
            <w:tcW w:w="244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Bankowość elektroniczna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BGK</w:t>
            </w:r>
          </w:p>
        </w:tc>
        <w:tc>
          <w:tcPr>
            <w:tcW w:w="288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Główny Księgowy</w:t>
            </w:r>
            <w:r w:rsidRPr="00D8278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NG</w:t>
            </w:r>
          </w:p>
        </w:tc>
      </w:tr>
      <w:tr w:rsidR="00564DC1" w:rsidRPr="00D82783" w:rsidTr="00BE2137">
        <w:trPr>
          <w:trHeight w:val="491"/>
          <w:jc w:val="center"/>
        </w:trPr>
        <w:tc>
          <w:tcPr>
            <w:tcW w:w="771" w:type="dxa"/>
          </w:tcPr>
          <w:p w:rsidR="00564DC1" w:rsidRPr="00D82783" w:rsidRDefault="00564DC1" w:rsidP="00C306E3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8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Główny Księgowy</w:t>
            </w:r>
            <w:r w:rsidRPr="00D8278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NG/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Kierownik GE</w:t>
            </w:r>
          </w:p>
        </w:tc>
        <w:tc>
          <w:tcPr>
            <w:tcW w:w="405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Weryfikacja, akceptacja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i autoryzacja </w:t>
            </w:r>
            <w:r w:rsidRPr="002341CA">
              <w:rPr>
                <w:rFonts w:ascii="Times New Roman" w:hAnsi="Times New Roman"/>
                <w:sz w:val="18"/>
                <w:szCs w:val="18"/>
              </w:rPr>
              <w:t>Zlecenia płatności z budżetu środków europejskich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2341CA" w:rsidDel="002341C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42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44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Wersja papierowa/ Bankowość elektroniczna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BGK</w:t>
            </w:r>
          </w:p>
        </w:tc>
        <w:tc>
          <w:tcPr>
            <w:tcW w:w="288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Dyrektor/</w:t>
            </w:r>
            <w:r w:rsidR="003736DD"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Wicedyrektor</w:t>
            </w: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 IP RPO WSL- WUP</w:t>
            </w:r>
          </w:p>
        </w:tc>
      </w:tr>
      <w:tr w:rsidR="00564DC1" w:rsidRPr="00D82783" w:rsidTr="00A90DB7">
        <w:trPr>
          <w:trHeight w:val="285"/>
          <w:jc w:val="center"/>
        </w:trPr>
        <w:tc>
          <w:tcPr>
            <w:tcW w:w="14836" w:type="dxa"/>
            <w:gridSpan w:val="6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formalno-rachunkowych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pkt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12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</w:rPr>
              <w:t>przypadku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braku uwag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pkt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16</w:t>
            </w:r>
          </w:p>
        </w:tc>
      </w:tr>
      <w:tr w:rsidR="00564DC1" w:rsidRPr="00D82783" w:rsidTr="00BE2137">
        <w:trPr>
          <w:trHeight w:val="725"/>
          <w:jc w:val="center"/>
        </w:trPr>
        <w:tc>
          <w:tcPr>
            <w:tcW w:w="771" w:type="dxa"/>
          </w:tcPr>
          <w:p w:rsidR="00564DC1" w:rsidRPr="00D82783" w:rsidRDefault="00564DC1" w:rsidP="00A90DB7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8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 – WUP</w:t>
            </w:r>
          </w:p>
        </w:tc>
        <w:tc>
          <w:tcPr>
            <w:tcW w:w="405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Zatwierdzenie dyspozycji</w:t>
            </w:r>
            <w:r>
              <w:t xml:space="preserve"> </w:t>
            </w:r>
            <w:r w:rsidRPr="00B90425">
              <w:rPr>
                <w:rFonts w:ascii="Times New Roman" w:hAnsi="Times New Roman"/>
                <w:sz w:val="18"/>
                <w:szCs w:val="18"/>
              </w:rPr>
              <w:t xml:space="preserve">przekazania beneficjentowi środków z budżetu środków europejskich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i autoryzacja Zlecenia płatności z </w:t>
            </w:r>
            <w:r w:rsidR="00D40870" w:rsidRPr="00D82783">
              <w:rPr>
                <w:rFonts w:ascii="Times New Roman" w:hAnsi="Times New Roman"/>
                <w:sz w:val="18"/>
                <w:szCs w:val="18"/>
              </w:rPr>
              <w:t>budżetu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środków europejskich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  <w:r>
              <w:rPr>
                <w:rFonts w:ascii="Times New Roman" w:hAnsi="Times New Roman"/>
                <w:sz w:val="18"/>
                <w:szCs w:val="18"/>
              </w:rPr>
              <w:t>z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godnie z terminem dokonania płatności przez BGK</w:t>
            </w:r>
          </w:p>
        </w:tc>
        <w:tc>
          <w:tcPr>
            <w:tcW w:w="244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Wersja papierowa/ Bankowość elektroniczna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BGK</w:t>
            </w:r>
          </w:p>
        </w:tc>
        <w:tc>
          <w:tcPr>
            <w:tcW w:w="288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Stanowisko ds. finansów i prognoz GE </w:t>
            </w:r>
          </w:p>
        </w:tc>
      </w:tr>
      <w:tr w:rsidR="00564DC1" w:rsidRPr="00D82783" w:rsidTr="00A90DB7">
        <w:trPr>
          <w:trHeight w:val="249"/>
          <w:jc w:val="center"/>
        </w:trPr>
        <w:tc>
          <w:tcPr>
            <w:tcW w:w="14836" w:type="dxa"/>
            <w:gridSpan w:val="6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formalno-rachunkowych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pkt 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</w:rPr>
              <w:t>przypadku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braku uwag – pkt 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</w:tr>
      <w:tr w:rsidR="00564DC1" w:rsidRPr="00D82783" w:rsidTr="00BE2137">
        <w:trPr>
          <w:trHeight w:val="628"/>
          <w:jc w:val="center"/>
        </w:trPr>
        <w:tc>
          <w:tcPr>
            <w:tcW w:w="771" w:type="dxa"/>
          </w:tcPr>
          <w:p w:rsidR="00564DC1" w:rsidRPr="00D82783" w:rsidRDefault="00564DC1" w:rsidP="00C306E3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8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finansów i prognoz GE </w:t>
            </w:r>
          </w:p>
        </w:tc>
        <w:tc>
          <w:tcPr>
            <w:tcW w:w="405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Wprowadzenie informacji o przekazaniu płatności do systemu księgowego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Po otrzymaniu informacji o realizacji płatności przez BGK</w:t>
            </w:r>
          </w:p>
        </w:tc>
        <w:tc>
          <w:tcPr>
            <w:tcW w:w="244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Program księgowy Quorum F-K</w:t>
            </w:r>
          </w:p>
        </w:tc>
        <w:tc>
          <w:tcPr>
            <w:tcW w:w="288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GE</w:t>
            </w:r>
          </w:p>
        </w:tc>
      </w:tr>
      <w:tr w:rsidR="00641180" w:rsidRPr="00D82783" w:rsidTr="00BE2137">
        <w:trPr>
          <w:trHeight w:val="628"/>
          <w:jc w:val="center"/>
        </w:trPr>
        <w:tc>
          <w:tcPr>
            <w:tcW w:w="771" w:type="dxa"/>
          </w:tcPr>
          <w:p w:rsidR="00641180" w:rsidRPr="00D82783" w:rsidRDefault="00641180" w:rsidP="00C306E3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8" w:type="dxa"/>
            <w:vAlign w:val="center"/>
          </w:tcPr>
          <w:p w:rsidR="00641180" w:rsidRPr="00D82783" w:rsidRDefault="00641180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finansów i prognoz GE</w:t>
            </w:r>
          </w:p>
        </w:tc>
        <w:tc>
          <w:tcPr>
            <w:tcW w:w="4055" w:type="dxa"/>
            <w:vAlign w:val="center"/>
          </w:tcPr>
          <w:p w:rsidR="00641180" w:rsidRPr="00D82783" w:rsidRDefault="00641180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Sporządzenie zbiorczej informacji o zleceniach płatności przekazanych do BGK w każdym miesiącu</w:t>
            </w:r>
          </w:p>
        </w:tc>
        <w:tc>
          <w:tcPr>
            <w:tcW w:w="2425" w:type="dxa"/>
            <w:vAlign w:val="center"/>
          </w:tcPr>
          <w:p w:rsidR="00641180" w:rsidRPr="00D82783" w:rsidRDefault="00154BE3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Zgodnie z terminem przekazania</w:t>
            </w:r>
          </w:p>
        </w:tc>
        <w:tc>
          <w:tcPr>
            <w:tcW w:w="2442" w:type="dxa"/>
            <w:vAlign w:val="center"/>
          </w:tcPr>
          <w:p w:rsidR="00641180" w:rsidRPr="00D82783" w:rsidRDefault="00BE2137" w:rsidP="0064118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W</w:t>
            </w:r>
            <w:r w:rsidR="0064118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ersja papierowa/TALGOS</w:t>
            </w:r>
          </w:p>
        </w:tc>
        <w:tc>
          <w:tcPr>
            <w:tcW w:w="2885" w:type="dxa"/>
            <w:vAlign w:val="center"/>
          </w:tcPr>
          <w:p w:rsidR="00641180" w:rsidRDefault="00641180" w:rsidP="00DB5A4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GE</w:t>
            </w:r>
          </w:p>
          <w:p w:rsidR="00641180" w:rsidRPr="00D82783" w:rsidRDefault="00641180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Główny Księgowy NG</w:t>
            </w:r>
          </w:p>
        </w:tc>
      </w:tr>
      <w:tr w:rsidR="00641180" w:rsidRPr="00D82783" w:rsidTr="00BE2137">
        <w:trPr>
          <w:trHeight w:val="628"/>
          <w:jc w:val="center"/>
        </w:trPr>
        <w:tc>
          <w:tcPr>
            <w:tcW w:w="771" w:type="dxa"/>
          </w:tcPr>
          <w:p w:rsidR="00641180" w:rsidRPr="00D82783" w:rsidRDefault="00641180" w:rsidP="00C306E3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8" w:type="dxa"/>
            <w:vAlign w:val="center"/>
          </w:tcPr>
          <w:p w:rsidR="00641180" w:rsidRDefault="00641180" w:rsidP="00DB5A4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GE</w:t>
            </w:r>
          </w:p>
          <w:p w:rsidR="00641180" w:rsidRPr="00D82783" w:rsidRDefault="00641180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Główny Księgowy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NG</w:t>
            </w:r>
          </w:p>
        </w:tc>
        <w:tc>
          <w:tcPr>
            <w:tcW w:w="4055" w:type="dxa"/>
            <w:vAlign w:val="center"/>
          </w:tcPr>
          <w:p w:rsidR="00641180" w:rsidRPr="00D82783" w:rsidRDefault="00641180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Weryfikacja, akceptacja zbiorczej informacji o zleceniach płatności przekazanych do BGK w każdym miesiącu</w:t>
            </w:r>
          </w:p>
        </w:tc>
        <w:tc>
          <w:tcPr>
            <w:tcW w:w="2425" w:type="dxa"/>
            <w:vAlign w:val="center"/>
          </w:tcPr>
          <w:p w:rsidR="00641180" w:rsidRPr="00D82783" w:rsidRDefault="00641180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442" w:type="dxa"/>
            <w:vAlign w:val="center"/>
          </w:tcPr>
          <w:p w:rsidR="00641180" w:rsidRPr="00D82783" w:rsidRDefault="00154BE3" w:rsidP="0064118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Wersja</w:t>
            </w:r>
            <w:r w:rsidR="0064118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 papierowa/TALGOS</w:t>
            </w:r>
          </w:p>
        </w:tc>
        <w:tc>
          <w:tcPr>
            <w:tcW w:w="2885" w:type="dxa"/>
            <w:vAlign w:val="center"/>
          </w:tcPr>
          <w:p w:rsidR="00641180" w:rsidRPr="00D82783" w:rsidRDefault="00641180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Dyrektor/Wicedyrektor IP RPO WSL – WUP</w:t>
            </w:r>
          </w:p>
        </w:tc>
      </w:tr>
      <w:tr w:rsidR="00BE2137" w:rsidRPr="00D82783" w:rsidTr="00D63A01">
        <w:trPr>
          <w:trHeight w:val="628"/>
          <w:jc w:val="center"/>
        </w:trPr>
        <w:tc>
          <w:tcPr>
            <w:tcW w:w="14836" w:type="dxa"/>
            <w:gridSpan w:val="6"/>
          </w:tcPr>
          <w:p w:rsidR="00BE2137" w:rsidRPr="00D82783" w:rsidRDefault="00BE2137" w:rsidP="00BE21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- pkt </w:t>
            </w: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BE2137" w:rsidRPr="00D82783" w:rsidRDefault="00BE2137" w:rsidP="00BE213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</w:rPr>
              <w:t>przypadku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braku uwag – pkt </w:t>
            </w: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641180" w:rsidRPr="00D82783" w:rsidTr="00BE2137">
        <w:trPr>
          <w:trHeight w:val="628"/>
          <w:jc w:val="center"/>
        </w:trPr>
        <w:tc>
          <w:tcPr>
            <w:tcW w:w="771" w:type="dxa"/>
          </w:tcPr>
          <w:p w:rsidR="00641180" w:rsidRPr="00D82783" w:rsidRDefault="00641180" w:rsidP="00C306E3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8" w:type="dxa"/>
            <w:vAlign w:val="center"/>
          </w:tcPr>
          <w:p w:rsidR="00641180" w:rsidRPr="00D82783" w:rsidRDefault="00641180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Dyrektor/Wicedyrektor IP RPO WSL – WUP</w:t>
            </w:r>
          </w:p>
        </w:tc>
        <w:tc>
          <w:tcPr>
            <w:tcW w:w="4055" w:type="dxa"/>
            <w:vAlign w:val="center"/>
          </w:tcPr>
          <w:p w:rsidR="00641180" w:rsidRPr="00D82783" w:rsidRDefault="00641180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Zatwierdzenie zbiorczej informacji o zleceniach płatności przekazanych do BGK w każdym miesiącu</w:t>
            </w:r>
          </w:p>
        </w:tc>
        <w:tc>
          <w:tcPr>
            <w:tcW w:w="2425" w:type="dxa"/>
            <w:vAlign w:val="center"/>
          </w:tcPr>
          <w:p w:rsidR="00641180" w:rsidRPr="00D82783" w:rsidRDefault="00641180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442" w:type="dxa"/>
            <w:vAlign w:val="center"/>
          </w:tcPr>
          <w:p w:rsidR="00641180" w:rsidRPr="00D82783" w:rsidRDefault="00154BE3" w:rsidP="0064118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Wersja</w:t>
            </w:r>
            <w:r w:rsidR="0064118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 papierowa/TALGOS</w:t>
            </w:r>
          </w:p>
        </w:tc>
        <w:tc>
          <w:tcPr>
            <w:tcW w:w="2885" w:type="dxa"/>
            <w:vAlign w:val="center"/>
          </w:tcPr>
          <w:p w:rsidR="00641180" w:rsidRPr="00D82783" w:rsidRDefault="00641180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finansów i prognoz GE</w:t>
            </w:r>
          </w:p>
        </w:tc>
      </w:tr>
      <w:tr w:rsidR="00154BE3" w:rsidRPr="00D82783" w:rsidTr="00D63A01">
        <w:trPr>
          <w:trHeight w:val="628"/>
          <w:jc w:val="center"/>
        </w:trPr>
        <w:tc>
          <w:tcPr>
            <w:tcW w:w="14836" w:type="dxa"/>
            <w:gridSpan w:val="6"/>
          </w:tcPr>
          <w:p w:rsidR="00154BE3" w:rsidRPr="00D82783" w:rsidRDefault="00154BE3" w:rsidP="00154B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- pkt </w:t>
            </w: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154BE3" w:rsidRPr="00D82783" w:rsidRDefault="00154BE3" w:rsidP="00154B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</w:rPr>
              <w:t>przypadku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braku uwag – pkt </w:t>
            </w: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</w:tr>
      <w:tr w:rsidR="00154BE3" w:rsidRPr="00D82783" w:rsidTr="00BE2137">
        <w:trPr>
          <w:trHeight w:val="628"/>
          <w:jc w:val="center"/>
        </w:trPr>
        <w:tc>
          <w:tcPr>
            <w:tcW w:w="771" w:type="dxa"/>
          </w:tcPr>
          <w:p w:rsidR="00154BE3" w:rsidRPr="00D82783" w:rsidRDefault="00154BE3" w:rsidP="00154BE3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8" w:type="dxa"/>
            <w:vAlign w:val="center"/>
          </w:tcPr>
          <w:p w:rsidR="00154BE3" w:rsidRPr="00D82783" w:rsidRDefault="00154BE3" w:rsidP="00154BE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finansów i prognoz GE</w:t>
            </w:r>
          </w:p>
        </w:tc>
        <w:tc>
          <w:tcPr>
            <w:tcW w:w="4055" w:type="dxa"/>
            <w:vAlign w:val="center"/>
          </w:tcPr>
          <w:p w:rsidR="00154BE3" w:rsidRDefault="00154BE3" w:rsidP="00154B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Przekazanie zbiorczej informacji o zleceniach płatności przekazanych do BGK w każdym miesiącu</w:t>
            </w:r>
          </w:p>
        </w:tc>
        <w:tc>
          <w:tcPr>
            <w:tcW w:w="2425" w:type="dxa"/>
            <w:vAlign w:val="center"/>
          </w:tcPr>
          <w:p w:rsidR="00154BE3" w:rsidRDefault="00154BE3" w:rsidP="00154B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Do 5 dnia </w:t>
            </w:r>
            <w:r w:rsidRPr="00D82783">
              <w:rPr>
                <w:rFonts w:ascii="Times New Roman" w:hAnsi="Times New Roman"/>
                <w:sz w:val="18"/>
                <w:szCs w:val="18"/>
                <w:lang w:eastAsia="ar-SA"/>
              </w:rPr>
              <w:t>miesiąca następującego po miesiącu, którego dane dotyczą.</w:t>
            </w:r>
          </w:p>
        </w:tc>
        <w:tc>
          <w:tcPr>
            <w:tcW w:w="2442" w:type="dxa"/>
            <w:vAlign w:val="center"/>
          </w:tcPr>
          <w:p w:rsidR="00154BE3" w:rsidDel="00BE2137" w:rsidRDefault="00154BE3" w:rsidP="00154BE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Wersja papierowa/SEKAP/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ePUAP</w:t>
            </w:r>
            <w:proofErr w:type="spellEnd"/>
          </w:p>
        </w:tc>
        <w:tc>
          <w:tcPr>
            <w:tcW w:w="2885" w:type="dxa"/>
            <w:vAlign w:val="center"/>
          </w:tcPr>
          <w:p w:rsidR="00154BE3" w:rsidRPr="00D82783" w:rsidRDefault="00154BE3" w:rsidP="00154BE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IZ RPO WSL</w:t>
            </w:r>
          </w:p>
        </w:tc>
      </w:tr>
    </w:tbl>
    <w:p w:rsidR="00564DC1" w:rsidRPr="00D63A01" w:rsidRDefault="00D63A01" w:rsidP="00D63A01">
      <w:pPr>
        <w:pStyle w:val="Nagwek4"/>
        <w:jc w:val="both"/>
        <w:rPr>
          <w:rFonts w:ascii="Times New Roman" w:hAnsi="Times New Roman"/>
          <w:sz w:val="24"/>
        </w:rPr>
      </w:pPr>
      <w:bookmarkStart w:id="9" w:name="_Toc487524175"/>
      <w:r w:rsidRPr="00D63A01">
        <w:rPr>
          <w:rFonts w:ascii="Times New Roman" w:hAnsi="Times New Roman"/>
          <w:sz w:val="24"/>
        </w:rPr>
        <w:t xml:space="preserve">4.1.2.1 </w:t>
      </w:r>
      <w:r w:rsidR="00564DC1" w:rsidRPr="00D63A01">
        <w:rPr>
          <w:rFonts w:ascii="Times New Roman" w:hAnsi="Times New Roman"/>
          <w:sz w:val="24"/>
        </w:rPr>
        <w:t>Instrukcja dokonania płatności (zaliczkowych, pośrednich, końcowych) na rzecz beneficjentów innych niż PUP – tryb pozakonkursowy</w:t>
      </w:r>
      <w:bookmarkEnd w:id="9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7"/>
        <w:gridCol w:w="2689"/>
        <w:gridCol w:w="4314"/>
        <w:gridCol w:w="2549"/>
        <w:gridCol w:w="2262"/>
        <w:gridCol w:w="2346"/>
      </w:tblGrid>
      <w:tr w:rsidR="00564DC1" w:rsidRPr="00D82783" w:rsidTr="00C306E3">
        <w:trPr>
          <w:trHeight w:val="622"/>
          <w:jc w:val="center"/>
        </w:trPr>
        <w:tc>
          <w:tcPr>
            <w:tcW w:w="767" w:type="dxa"/>
            <w:shd w:val="clear" w:color="auto" w:fill="C0C0C0"/>
          </w:tcPr>
          <w:p w:rsidR="00564DC1" w:rsidRPr="00D82783" w:rsidRDefault="00564DC1" w:rsidP="00C306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4.1.2.1</w:t>
            </w:r>
          </w:p>
        </w:tc>
        <w:tc>
          <w:tcPr>
            <w:tcW w:w="14160" w:type="dxa"/>
            <w:gridSpan w:val="5"/>
            <w:shd w:val="clear" w:color="auto" w:fill="C0C0C0"/>
          </w:tcPr>
          <w:p w:rsidR="00564DC1" w:rsidRPr="00D82783" w:rsidRDefault="00564DC1" w:rsidP="0007006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Instrukcja dokonania płatności (zaliczkowych, pośrednich, końcowych) na rzecz beneficjentów innych niż PUP – tryb pozakonkursowy</w:t>
            </w:r>
          </w:p>
        </w:tc>
      </w:tr>
      <w:tr w:rsidR="00564DC1" w:rsidRPr="00D82783" w:rsidTr="00C306E3">
        <w:trPr>
          <w:trHeight w:val="622"/>
          <w:jc w:val="center"/>
        </w:trPr>
        <w:tc>
          <w:tcPr>
            <w:tcW w:w="767" w:type="dxa"/>
            <w:shd w:val="clear" w:color="auto" w:fill="C0C0C0"/>
            <w:vAlign w:val="center"/>
          </w:tcPr>
          <w:p w:rsidR="00564DC1" w:rsidRPr="00D82783" w:rsidRDefault="00564DC1" w:rsidP="00C306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689" w:type="dxa"/>
            <w:shd w:val="clear" w:color="auto" w:fill="C0C0C0"/>
            <w:vAlign w:val="center"/>
          </w:tcPr>
          <w:p w:rsidR="00564DC1" w:rsidRPr="00D82783" w:rsidRDefault="00564DC1" w:rsidP="00C306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564DC1" w:rsidRPr="00D82783" w:rsidRDefault="00564DC1" w:rsidP="00C306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jednostka</w:t>
            </w:r>
          </w:p>
        </w:tc>
        <w:tc>
          <w:tcPr>
            <w:tcW w:w="4314" w:type="dxa"/>
            <w:shd w:val="clear" w:color="auto" w:fill="C0C0C0"/>
            <w:vAlign w:val="center"/>
          </w:tcPr>
          <w:p w:rsidR="00564DC1" w:rsidRPr="00D82783" w:rsidRDefault="00564DC1" w:rsidP="00C306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Zadanie</w:t>
            </w:r>
          </w:p>
        </w:tc>
        <w:tc>
          <w:tcPr>
            <w:tcW w:w="2549" w:type="dxa"/>
            <w:shd w:val="clear" w:color="auto" w:fill="C0C0C0"/>
            <w:vAlign w:val="center"/>
          </w:tcPr>
          <w:p w:rsidR="00564DC1" w:rsidRPr="00D82783" w:rsidRDefault="00564DC1" w:rsidP="00C306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Termin wykonania</w:t>
            </w:r>
          </w:p>
        </w:tc>
        <w:tc>
          <w:tcPr>
            <w:tcW w:w="2262" w:type="dxa"/>
            <w:shd w:val="clear" w:color="auto" w:fill="C0C0C0"/>
            <w:vAlign w:val="center"/>
          </w:tcPr>
          <w:p w:rsidR="00564DC1" w:rsidRPr="00D82783" w:rsidRDefault="00564DC1" w:rsidP="00C306E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</w:rPr>
              <w:t>Forma opracowania/ obiegu dokumentów</w:t>
            </w:r>
          </w:p>
        </w:tc>
        <w:tc>
          <w:tcPr>
            <w:tcW w:w="2346" w:type="dxa"/>
            <w:shd w:val="clear" w:color="auto" w:fill="C0C0C0"/>
            <w:vAlign w:val="center"/>
          </w:tcPr>
          <w:p w:rsidR="00564DC1" w:rsidRPr="00D82783" w:rsidRDefault="00564DC1" w:rsidP="00C306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Jednostki/komórki / stanowiska powiązane</w:t>
            </w:r>
          </w:p>
        </w:tc>
      </w:tr>
      <w:tr w:rsidR="00564DC1" w:rsidRPr="00D82783" w:rsidTr="00A90DB7">
        <w:trPr>
          <w:trHeight w:val="1563"/>
          <w:jc w:val="center"/>
        </w:trPr>
        <w:tc>
          <w:tcPr>
            <w:tcW w:w="767" w:type="dxa"/>
          </w:tcPr>
          <w:p w:rsidR="00564DC1" w:rsidRPr="00D82783" w:rsidRDefault="00564DC1" w:rsidP="00C306E3">
            <w:pPr>
              <w:pStyle w:val="Akapitzlist1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9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</w:rPr>
              <w:t>o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bsługi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rojektów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ozakonkursowych PZ </w:t>
            </w:r>
          </w:p>
        </w:tc>
        <w:tc>
          <w:tcPr>
            <w:tcW w:w="4314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Sporządzenie dyspozycji przekazania środków europejskich na podstawie złożonego wniosku o płatność w wysokości i terminie określonym w harmonogramie płatności/na podstawie wniosku o płatność w oparciu o zweryfikowaną zatwierdzoną informację dla 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eneficjenta o wynikach weryfikacji wniosku o płatność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49" w:type="dxa"/>
            <w:vAlign w:val="center"/>
          </w:tcPr>
          <w:p w:rsidR="00564DC1" w:rsidRPr="00675072" w:rsidRDefault="00EC7C30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EC7C30">
              <w:rPr>
                <w:rFonts w:ascii="Times New Roman" w:hAnsi="Times New Roman"/>
                <w:sz w:val="18"/>
                <w:szCs w:val="18"/>
              </w:rPr>
              <w:t>5 dni roboczych od dnia zatwierdzenia wniosku o płatność</w:t>
            </w:r>
          </w:p>
        </w:tc>
        <w:tc>
          <w:tcPr>
            <w:tcW w:w="226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346" w:type="dxa"/>
            <w:vAlign w:val="center"/>
          </w:tcPr>
          <w:p w:rsidR="005B1890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PZ,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 EP</w:t>
            </w:r>
            <w:r w:rsidRPr="00D82783">
              <w:rPr>
                <w:rFonts w:ascii="Times New Roman" w:hAnsi="Times New Roman"/>
              </w:rPr>
              <w:t xml:space="preserve">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64DC1" w:rsidRPr="00D82783" w:rsidTr="00A90DB7">
        <w:trPr>
          <w:trHeight w:val="70"/>
          <w:jc w:val="center"/>
        </w:trPr>
        <w:tc>
          <w:tcPr>
            <w:tcW w:w="767" w:type="dxa"/>
          </w:tcPr>
          <w:p w:rsidR="00564DC1" w:rsidRPr="00D82783" w:rsidRDefault="00564DC1" w:rsidP="00C306E3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9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PZ,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 EP</w:t>
            </w:r>
            <w:r w:rsidRPr="00D82783">
              <w:rPr>
                <w:rFonts w:ascii="Times New Roman" w:hAnsi="Times New Roman"/>
              </w:rPr>
              <w:t xml:space="preserve">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14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Weryfikacja, akceptacja dyspozycji przekazania środków europejskich oraz przekazanie wraz z informacją o wynikach weryfikacji wniosku o płatność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49" w:type="dxa"/>
            <w:vAlign w:val="center"/>
          </w:tcPr>
          <w:p w:rsidR="00564DC1" w:rsidRPr="005B17B3" w:rsidRDefault="007C438A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26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Wersja papierowa</w:t>
            </w:r>
          </w:p>
        </w:tc>
        <w:tc>
          <w:tcPr>
            <w:tcW w:w="2346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obsługi finansowej projektów EFS GE</w:t>
            </w:r>
            <w:r w:rsidRPr="00D82783">
              <w:rPr>
                <w:rFonts w:ascii="Times New Roman" w:hAnsi="Times New Roman"/>
              </w:rPr>
              <w:t xml:space="preserve"> </w:t>
            </w:r>
          </w:p>
        </w:tc>
      </w:tr>
      <w:tr w:rsidR="00564DC1" w:rsidRPr="00D82783" w:rsidTr="00A90DB7">
        <w:trPr>
          <w:trHeight w:val="578"/>
          <w:jc w:val="center"/>
        </w:trPr>
        <w:tc>
          <w:tcPr>
            <w:tcW w:w="14927" w:type="dxa"/>
            <w:gridSpan w:val="6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W przypadku uwag, pkt 1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</w:rPr>
              <w:t>przypadku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braku uwag –  pkt 3</w:t>
            </w:r>
          </w:p>
        </w:tc>
      </w:tr>
      <w:tr w:rsidR="00564DC1" w:rsidRPr="00D82783" w:rsidTr="00A90DB7">
        <w:trPr>
          <w:trHeight w:val="700"/>
          <w:jc w:val="center"/>
        </w:trPr>
        <w:tc>
          <w:tcPr>
            <w:tcW w:w="767" w:type="dxa"/>
            <w:vAlign w:val="center"/>
          </w:tcPr>
          <w:p w:rsidR="00564DC1" w:rsidRPr="00D82783" w:rsidRDefault="00564DC1" w:rsidP="00C306E3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9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obsługi finansowej projektów EFS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GE</w:t>
            </w:r>
            <w:r w:rsidRPr="00D82783" w:rsidDel="0059260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4314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 dyspozycji przekazania środków europejskich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pod względem </w:t>
            </w:r>
            <w:proofErr w:type="spellStart"/>
            <w:r w:rsidRPr="00D82783">
              <w:rPr>
                <w:rFonts w:ascii="Times New Roman" w:hAnsi="Times New Roman"/>
                <w:sz w:val="18"/>
                <w:szCs w:val="18"/>
              </w:rPr>
              <w:t>formalno</w:t>
            </w:r>
            <w:proofErr w:type="spellEnd"/>
            <w:r w:rsidRPr="00D82783">
              <w:rPr>
                <w:rFonts w:ascii="Times New Roman" w:hAnsi="Times New Roman"/>
                <w:sz w:val="18"/>
                <w:szCs w:val="18"/>
              </w:rPr>
              <w:t xml:space="preserve"> – rachunkowym.</w:t>
            </w:r>
          </w:p>
        </w:tc>
        <w:tc>
          <w:tcPr>
            <w:tcW w:w="2549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 od dnia otrzymania dyspozycji</w:t>
            </w:r>
          </w:p>
        </w:tc>
        <w:tc>
          <w:tcPr>
            <w:tcW w:w="226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346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GE</w:t>
            </w:r>
          </w:p>
        </w:tc>
      </w:tr>
      <w:tr w:rsidR="00564DC1" w:rsidRPr="00D82783" w:rsidTr="00A90DB7">
        <w:trPr>
          <w:trHeight w:val="251"/>
          <w:jc w:val="center"/>
        </w:trPr>
        <w:tc>
          <w:tcPr>
            <w:tcW w:w="14927" w:type="dxa"/>
            <w:gridSpan w:val="6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pkt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1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braku uwag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pkt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564DC1" w:rsidRPr="00D82783" w:rsidTr="00A90DB7">
        <w:trPr>
          <w:trHeight w:val="725"/>
          <w:jc w:val="center"/>
        </w:trPr>
        <w:tc>
          <w:tcPr>
            <w:tcW w:w="767" w:type="dxa"/>
            <w:vAlign w:val="center"/>
          </w:tcPr>
          <w:p w:rsidR="00564DC1" w:rsidRPr="00D82783" w:rsidRDefault="00564DC1" w:rsidP="00C306E3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9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GE </w:t>
            </w:r>
          </w:p>
        </w:tc>
        <w:tc>
          <w:tcPr>
            <w:tcW w:w="4314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Weryfikacja, akceptacja dyspozycji przekazania środków europejskich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i przekazanie celem wprowadzenia zlecenia płatności do </w:t>
            </w:r>
            <w:r>
              <w:rPr>
                <w:rFonts w:ascii="Times New Roman" w:hAnsi="Times New Roman"/>
                <w:sz w:val="18"/>
                <w:szCs w:val="18"/>
              </w:rPr>
              <w:t>BGK.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49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 od dnia otrzymania dyspozycji</w:t>
            </w:r>
          </w:p>
        </w:tc>
        <w:tc>
          <w:tcPr>
            <w:tcW w:w="2262" w:type="dxa"/>
            <w:vAlign w:val="center"/>
          </w:tcPr>
          <w:p w:rsidR="00564DC1" w:rsidRPr="00D82783" w:rsidRDefault="00564DC1" w:rsidP="00A90DB7">
            <w:pPr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346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obsługi finansowej projektów EFS GE </w:t>
            </w:r>
          </w:p>
        </w:tc>
      </w:tr>
      <w:tr w:rsidR="00564DC1" w:rsidRPr="00D82783" w:rsidTr="00A90DB7">
        <w:trPr>
          <w:trHeight w:val="187"/>
          <w:jc w:val="center"/>
        </w:trPr>
        <w:tc>
          <w:tcPr>
            <w:tcW w:w="14927" w:type="dxa"/>
            <w:gridSpan w:val="6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formalno-rachunkowych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pkt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braku uwag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pkt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564DC1" w:rsidRPr="00D82783" w:rsidTr="00A90DB7">
        <w:trPr>
          <w:trHeight w:val="352"/>
          <w:jc w:val="center"/>
        </w:trPr>
        <w:tc>
          <w:tcPr>
            <w:tcW w:w="767" w:type="dxa"/>
            <w:vAlign w:val="center"/>
          </w:tcPr>
          <w:p w:rsidR="00564DC1" w:rsidRPr="00D82783" w:rsidRDefault="00564DC1" w:rsidP="00C306E3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9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obsługi finansowej projektów EFS GE </w:t>
            </w:r>
          </w:p>
        </w:tc>
        <w:tc>
          <w:tcPr>
            <w:tcW w:w="4314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Sporządzenie zlecenia płatności ze środków europejskich zgodnie ze wzorem zawartym w rozporządzeniu Ministra Finansów z dnia 21 grudnia 2012 r. w sprawie płatności w ramach programów finansowanych z udziałem środków europejskich oraz przekazywania informacji dotyczących tych płatności (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t.j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Dz.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U.2016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r. poz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.75).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Zlecenie płatności jest realizowane na rachunek UM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WSL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49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 (pod warunkiem dostępności środków na rachunkach IP RPO WSL-WUP)</w:t>
            </w:r>
          </w:p>
        </w:tc>
        <w:tc>
          <w:tcPr>
            <w:tcW w:w="226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Bankowość elektroniczna </w:t>
            </w:r>
            <w:r>
              <w:rPr>
                <w:rFonts w:ascii="Times New Roman" w:hAnsi="Times New Roman"/>
                <w:sz w:val="18"/>
                <w:szCs w:val="18"/>
              </w:rPr>
              <w:t>BGK</w:t>
            </w:r>
          </w:p>
        </w:tc>
        <w:tc>
          <w:tcPr>
            <w:tcW w:w="2346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Główny Księgowy</w:t>
            </w:r>
            <w:r w:rsidRPr="00D82783">
              <w:rPr>
                <w:rFonts w:ascii="Times New Roman" w:hAnsi="Times New Roman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NG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64DC1" w:rsidRPr="00D82783" w:rsidTr="00A90DB7">
        <w:trPr>
          <w:trHeight w:val="342"/>
          <w:jc w:val="center"/>
        </w:trPr>
        <w:tc>
          <w:tcPr>
            <w:tcW w:w="767" w:type="dxa"/>
            <w:vAlign w:val="center"/>
          </w:tcPr>
          <w:p w:rsidR="00564DC1" w:rsidRPr="00D82783" w:rsidRDefault="00564DC1" w:rsidP="00A90DB7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9" w:type="dxa"/>
            <w:vAlign w:val="center"/>
          </w:tcPr>
          <w:p w:rsidR="005F7894" w:rsidRDefault="00564D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Główny Księgowy</w:t>
            </w:r>
            <w:r w:rsidRPr="00D82783">
              <w:rPr>
                <w:rFonts w:ascii="Times New Roman" w:hAnsi="Times New Roman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NG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Kierownik GE </w:t>
            </w:r>
          </w:p>
        </w:tc>
        <w:tc>
          <w:tcPr>
            <w:tcW w:w="4314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Weryfikacja, akceptacja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i autoryzacja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zlecenia płatności ze środków europejskich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49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26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Bankowość elektroniczna </w:t>
            </w:r>
            <w:r>
              <w:rPr>
                <w:rFonts w:ascii="Times New Roman" w:hAnsi="Times New Roman"/>
                <w:sz w:val="18"/>
                <w:szCs w:val="18"/>
              </w:rPr>
              <w:t>BGK</w:t>
            </w:r>
          </w:p>
        </w:tc>
        <w:tc>
          <w:tcPr>
            <w:tcW w:w="2346" w:type="dxa"/>
            <w:vAlign w:val="center"/>
          </w:tcPr>
          <w:p w:rsidR="00564DC1" w:rsidRPr="00D82783" w:rsidRDefault="00564DC1" w:rsidP="00A90DB7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Dyrektor/ Wicedyrektor IP RPO WSL- WUP </w:t>
            </w:r>
          </w:p>
        </w:tc>
      </w:tr>
      <w:tr w:rsidR="00564DC1" w:rsidRPr="00D82783" w:rsidTr="00A90DB7">
        <w:trPr>
          <w:trHeight w:val="265"/>
          <w:jc w:val="center"/>
        </w:trPr>
        <w:tc>
          <w:tcPr>
            <w:tcW w:w="14927" w:type="dxa"/>
            <w:gridSpan w:val="6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wystąpienia uwag formalno-rachunkowych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pkt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1 lub 3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</w:rPr>
              <w:t>przypadku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braku uwag – pkt 7</w:t>
            </w:r>
          </w:p>
        </w:tc>
      </w:tr>
      <w:tr w:rsidR="00564DC1" w:rsidRPr="00D82783" w:rsidTr="00A90DB7">
        <w:trPr>
          <w:trHeight w:val="617"/>
          <w:jc w:val="center"/>
        </w:trPr>
        <w:tc>
          <w:tcPr>
            <w:tcW w:w="767" w:type="dxa"/>
            <w:vAlign w:val="center"/>
          </w:tcPr>
          <w:p w:rsidR="00564DC1" w:rsidRPr="00D82783" w:rsidRDefault="00564DC1" w:rsidP="00A90DB7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9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Dyrektor / Wicedyrektor IP RPO WSL – WUP </w:t>
            </w:r>
          </w:p>
        </w:tc>
        <w:tc>
          <w:tcPr>
            <w:tcW w:w="4314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Zatwierdzenie dyspozycji przekazania środków europejskich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i autoryzacja zlecenia płatności ze środków europejskich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49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 zgodnie z okresami składania zleceń w BGK</w:t>
            </w:r>
          </w:p>
        </w:tc>
        <w:tc>
          <w:tcPr>
            <w:tcW w:w="226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Bankowość elektroniczna </w:t>
            </w:r>
            <w:r>
              <w:rPr>
                <w:rFonts w:ascii="Times New Roman" w:hAnsi="Times New Roman"/>
                <w:sz w:val="18"/>
                <w:szCs w:val="18"/>
              </w:rPr>
              <w:t>BGK</w:t>
            </w:r>
          </w:p>
        </w:tc>
        <w:tc>
          <w:tcPr>
            <w:tcW w:w="2346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obsługi finansowej projektów EFS GE </w:t>
            </w:r>
          </w:p>
        </w:tc>
      </w:tr>
      <w:tr w:rsidR="00564DC1" w:rsidRPr="00D82783" w:rsidTr="00A90DB7">
        <w:trPr>
          <w:trHeight w:val="344"/>
          <w:jc w:val="center"/>
        </w:trPr>
        <w:tc>
          <w:tcPr>
            <w:tcW w:w="14927" w:type="dxa"/>
            <w:gridSpan w:val="6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pkt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1 lub 3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</w:rPr>
              <w:t>przypadku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braku uwag – pkt </w:t>
            </w:r>
            <w:r w:rsidR="007C438A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564DC1" w:rsidRPr="00D82783" w:rsidTr="00A90DB7">
        <w:trPr>
          <w:trHeight w:val="841"/>
          <w:jc w:val="center"/>
        </w:trPr>
        <w:tc>
          <w:tcPr>
            <w:tcW w:w="767" w:type="dxa"/>
            <w:vAlign w:val="center"/>
          </w:tcPr>
          <w:p w:rsidR="00564DC1" w:rsidRPr="00D82783" w:rsidRDefault="00564DC1" w:rsidP="00A90DB7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9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obsługi finansowej projektów EFS GE </w:t>
            </w:r>
          </w:p>
        </w:tc>
        <w:tc>
          <w:tcPr>
            <w:tcW w:w="4314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Wprowadzenie informacji o przekazaniu płatności do systemu księgowego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49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 po otrzymaniu informacji o realizacji płatności przez BGK</w:t>
            </w:r>
          </w:p>
        </w:tc>
        <w:tc>
          <w:tcPr>
            <w:tcW w:w="226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Program księgowy Quorum F-K</w:t>
            </w:r>
          </w:p>
        </w:tc>
        <w:tc>
          <w:tcPr>
            <w:tcW w:w="2346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GE</w:t>
            </w:r>
          </w:p>
        </w:tc>
      </w:tr>
      <w:tr w:rsidR="00F9474C" w:rsidRPr="00D82783" w:rsidTr="00A90DB7">
        <w:trPr>
          <w:trHeight w:val="841"/>
          <w:jc w:val="center"/>
        </w:trPr>
        <w:tc>
          <w:tcPr>
            <w:tcW w:w="767" w:type="dxa"/>
            <w:vAlign w:val="center"/>
          </w:tcPr>
          <w:p w:rsidR="00F9474C" w:rsidRPr="00D82783" w:rsidRDefault="00F9474C" w:rsidP="00F9474C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9" w:type="dxa"/>
            <w:vAlign w:val="center"/>
          </w:tcPr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obsługi finansowej projektów EFS GE</w:t>
            </w:r>
          </w:p>
        </w:tc>
        <w:tc>
          <w:tcPr>
            <w:tcW w:w="4314" w:type="dxa"/>
            <w:vAlign w:val="center"/>
          </w:tcPr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Sporządzenie zbiorczej informacji o zleceniach płatności przekazanych do BGK w każdym miesiącu</w:t>
            </w:r>
          </w:p>
        </w:tc>
        <w:tc>
          <w:tcPr>
            <w:tcW w:w="2549" w:type="dxa"/>
            <w:vAlign w:val="center"/>
          </w:tcPr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Zgodnie z terminem przekazania</w:t>
            </w:r>
          </w:p>
        </w:tc>
        <w:tc>
          <w:tcPr>
            <w:tcW w:w="2262" w:type="dxa"/>
            <w:vAlign w:val="center"/>
          </w:tcPr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Wersja papierowa/TALGOS</w:t>
            </w:r>
          </w:p>
        </w:tc>
        <w:tc>
          <w:tcPr>
            <w:tcW w:w="2346" w:type="dxa"/>
            <w:vAlign w:val="center"/>
          </w:tcPr>
          <w:p w:rsidR="00F9474C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GE</w:t>
            </w:r>
          </w:p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Główny Księgowy NG</w:t>
            </w:r>
          </w:p>
        </w:tc>
      </w:tr>
      <w:tr w:rsidR="00F9474C" w:rsidRPr="00D82783" w:rsidTr="00A90DB7">
        <w:trPr>
          <w:trHeight w:val="841"/>
          <w:jc w:val="center"/>
        </w:trPr>
        <w:tc>
          <w:tcPr>
            <w:tcW w:w="767" w:type="dxa"/>
            <w:vAlign w:val="center"/>
          </w:tcPr>
          <w:p w:rsidR="00F9474C" w:rsidRPr="00D82783" w:rsidRDefault="00F9474C" w:rsidP="00F9474C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9" w:type="dxa"/>
            <w:vAlign w:val="center"/>
          </w:tcPr>
          <w:p w:rsidR="00F9474C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GE</w:t>
            </w:r>
          </w:p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Główny Księgowy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NG</w:t>
            </w:r>
          </w:p>
        </w:tc>
        <w:tc>
          <w:tcPr>
            <w:tcW w:w="4314" w:type="dxa"/>
            <w:vAlign w:val="center"/>
          </w:tcPr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Weryfikacja, akceptacja zbiorczej informacji o zleceniach płatności przekazanych do BGK w każdym miesiącu</w:t>
            </w:r>
          </w:p>
        </w:tc>
        <w:tc>
          <w:tcPr>
            <w:tcW w:w="2549" w:type="dxa"/>
            <w:vAlign w:val="center"/>
          </w:tcPr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262" w:type="dxa"/>
            <w:vAlign w:val="center"/>
          </w:tcPr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Wersja papierowa/TALGOS</w:t>
            </w:r>
          </w:p>
        </w:tc>
        <w:tc>
          <w:tcPr>
            <w:tcW w:w="2346" w:type="dxa"/>
            <w:vAlign w:val="center"/>
          </w:tcPr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Dyrektor/Wicedyrektor IP RPO WSL – WUP</w:t>
            </w:r>
          </w:p>
        </w:tc>
      </w:tr>
      <w:tr w:rsidR="00F9474C" w:rsidRPr="00D82783" w:rsidTr="00F9474C">
        <w:trPr>
          <w:trHeight w:val="565"/>
          <w:jc w:val="center"/>
        </w:trPr>
        <w:tc>
          <w:tcPr>
            <w:tcW w:w="14927" w:type="dxa"/>
            <w:gridSpan w:val="6"/>
          </w:tcPr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- pkt 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</w:rPr>
              <w:t>przypadku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braku uwag – pkt </w:t>
            </w: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</w:tr>
      <w:tr w:rsidR="00F9474C" w:rsidRPr="00D82783" w:rsidTr="00A90DB7">
        <w:trPr>
          <w:trHeight w:val="841"/>
          <w:jc w:val="center"/>
        </w:trPr>
        <w:tc>
          <w:tcPr>
            <w:tcW w:w="767" w:type="dxa"/>
            <w:vAlign w:val="center"/>
          </w:tcPr>
          <w:p w:rsidR="00F9474C" w:rsidRPr="00D82783" w:rsidRDefault="00F9474C" w:rsidP="00F9474C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9" w:type="dxa"/>
            <w:vAlign w:val="center"/>
          </w:tcPr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Dyrektor/Wicedyrektor IP RPO WSL – WUP</w:t>
            </w:r>
          </w:p>
        </w:tc>
        <w:tc>
          <w:tcPr>
            <w:tcW w:w="4314" w:type="dxa"/>
            <w:vAlign w:val="center"/>
          </w:tcPr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Zatwierdzenie zbiorczej informacji o zleceniach płatności przekazanych do BGK w każdym miesiącu</w:t>
            </w:r>
          </w:p>
        </w:tc>
        <w:tc>
          <w:tcPr>
            <w:tcW w:w="2549" w:type="dxa"/>
            <w:vAlign w:val="center"/>
          </w:tcPr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262" w:type="dxa"/>
            <w:vAlign w:val="center"/>
          </w:tcPr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Wersja papierowa/TALGOS</w:t>
            </w:r>
          </w:p>
        </w:tc>
        <w:tc>
          <w:tcPr>
            <w:tcW w:w="2346" w:type="dxa"/>
            <w:vAlign w:val="center"/>
          </w:tcPr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obsługi finansowej projektów EFS GE</w:t>
            </w:r>
          </w:p>
        </w:tc>
      </w:tr>
      <w:tr w:rsidR="00F9474C" w:rsidRPr="00D82783" w:rsidTr="00F9474C">
        <w:trPr>
          <w:trHeight w:val="561"/>
          <w:jc w:val="center"/>
        </w:trPr>
        <w:tc>
          <w:tcPr>
            <w:tcW w:w="14927" w:type="dxa"/>
            <w:gridSpan w:val="6"/>
          </w:tcPr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- pkt 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</w:rPr>
              <w:t>przypadku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braku uwag – pkt 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F9474C" w:rsidRPr="00D82783" w:rsidTr="00A90DB7">
        <w:trPr>
          <w:trHeight w:val="841"/>
          <w:jc w:val="center"/>
        </w:trPr>
        <w:tc>
          <w:tcPr>
            <w:tcW w:w="767" w:type="dxa"/>
            <w:vAlign w:val="center"/>
          </w:tcPr>
          <w:p w:rsidR="00F9474C" w:rsidRPr="00D82783" w:rsidRDefault="00F9474C" w:rsidP="00F9474C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9" w:type="dxa"/>
            <w:vAlign w:val="center"/>
          </w:tcPr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obsługi finansowej projektów EFS GE</w:t>
            </w:r>
          </w:p>
        </w:tc>
        <w:tc>
          <w:tcPr>
            <w:tcW w:w="4314" w:type="dxa"/>
            <w:vAlign w:val="center"/>
          </w:tcPr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Przekazanie zbiorczej informacji o zleceniach płatności przekazanych do BGK w każdym miesiącu</w:t>
            </w:r>
          </w:p>
        </w:tc>
        <w:tc>
          <w:tcPr>
            <w:tcW w:w="2549" w:type="dxa"/>
            <w:vAlign w:val="center"/>
          </w:tcPr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Do 5 dnia </w:t>
            </w:r>
            <w:r w:rsidRPr="00D82783">
              <w:rPr>
                <w:rFonts w:ascii="Times New Roman" w:hAnsi="Times New Roman"/>
                <w:sz w:val="18"/>
                <w:szCs w:val="18"/>
                <w:lang w:eastAsia="ar-SA"/>
              </w:rPr>
              <w:t>miesiąca następującego po miesiącu, którego dane dotyczą.</w:t>
            </w:r>
          </w:p>
        </w:tc>
        <w:tc>
          <w:tcPr>
            <w:tcW w:w="2262" w:type="dxa"/>
            <w:vAlign w:val="center"/>
          </w:tcPr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Wersja papierowa/SEKAP/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ePUAP</w:t>
            </w:r>
            <w:proofErr w:type="spellEnd"/>
          </w:p>
        </w:tc>
        <w:tc>
          <w:tcPr>
            <w:tcW w:w="2346" w:type="dxa"/>
            <w:vAlign w:val="center"/>
          </w:tcPr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</w:t>
            </w:r>
          </w:p>
        </w:tc>
      </w:tr>
      <w:tr w:rsidR="00F9474C" w:rsidRPr="00D82783" w:rsidTr="00A90DB7">
        <w:trPr>
          <w:trHeight w:val="268"/>
          <w:jc w:val="center"/>
        </w:trPr>
        <w:tc>
          <w:tcPr>
            <w:tcW w:w="14927" w:type="dxa"/>
            <w:gridSpan w:val="6"/>
            <w:vAlign w:val="center"/>
          </w:tcPr>
          <w:p w:rsidR="00F9474C" w:rsidRPr="00D82783" w:rsidRDefault="00F9474C" w:rsidP="00F947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IZ RPO WSL po otrzymaniu środków europejskich z Ministerstwa Finansów (na podstawie wprowadzonego przez IP RPO WSL-WUP zlecenia) oraz otrzymaniu środków krajowych z ministerstwa właściwego ds. rozwoju regionalnego (w związku z </w:t>
            </w:r>
            <w:r>
              <w:rPr>
                <w:rFonts w:ascii="Times New Roman" w:hAnsi="Times New Roman"/>
                <w:sz w:val="18"/>
                <w:szCs w:val="18"/>
              </w:rPr>
              <w:t>wnioskiem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o transzę dotacji celowej) dokonuje przelewu dofinansowania bezpośrednio na rachunek realizowanego projektu (w oparciu o złożone uruchomienia środków w ramach projektów pozakonkursowych).</w:t>
            </w:r>
          </w:p>
        </w:tc>
      </w:tr>
    </w:tbl>
    <w:p w:rsidR="00564DC1" w:rsidRPr="00D63A01" w:rsidRDefault="00D63A01" w:rsidP="00D63A01">
      <w:pPr>
        <w:pStyle w:val="Nagwek3"/>
        <w:rPr>
          <w:sz w:val="24"/>
        </w:rPr>
      </w:pPr>
      <w:bookmarkStart w:id="10" w:name="_Toc436659989"/>
      <w:bookmarkStart w:id="11" w:name="_Toc436660393"/>
      <w:bookmarkStart w:id="12" w:name="_Toc436660794"/>
      <w:bookmarkStart w:id="13" w:name="_Toc436654005"/>
      <w:bookmarkStart w:id="14" w:name="_Toc436654406"/>
      <w:bookmarkStart w:id="15" w:name="_Toc436655568"/>
      <w:bookmarkStart w:id="16" w:name="_Toc436655968"/>
      <w:bookmarkStart w:id="17" w:name="_Toc436656368"/>
      <w:bookmarkStart w:id="18" w:name="_Toc436656768"/>
      <w:bookmarkStart w:id="19" w:name="_Toc436657167"/>
      <w:bookmarkStart w:id="20" w:name="_Toc436657565"/>
      <w:bookmarkStart w:id="21" w:name="_Toc436657963"/>
      <w:bookmarkStart w:id="22" w:name="_Toc436658359"/>
      <w:bookmarkStart w:id="23" w:name="_Toc436658754"/>
      <w:bookmarkStart w:id="24" w:name="_Toc436658297"/>
      <w:bookmarkStart w:id="25" w:name="_Toc436659351"/>
      <w:bookmarkStart w:id="26" w:name="_Toc436659746"/>
      <w:bookmarkStart w:id="27" w:name="_Toc436671080"/>
      <w:bookmarkStart w:id="28" w:name="_Toc436671475"/>
      <w:bookmarkStart w:id="29" w:name="_Toc436671870"/>
      <w:bookmarkStart w:id="30" w:name="_Toc436672266"/>
      <w:bookmarkStart w:id="31" w:name="_Toc436672661"/>
      <w:bookmarkStart w:id="32" w:name="_Toc436673056"/>
      <w:bookmarkStart w:id="33" w:name="_Toc436673451"/>
      <w:bookmarkStart w:id="34" w:name="_Toc436674242"/>
      <w:bookmarkStart w:id="35" w:name="_Toc436674638"/>
      <w:bookmarkStart w:id="36" w:name="_Toc436675033"/>
      <w:bookmarkStart w:id="37" w:name="_Toc436675427"/>
      <w:bookmarkStart w:id="38" w:name="_Toc436675823"/>
      <w:bookmarkStart w:id="39" w:name="_Toc436676218"/>
      <w:bookmarkStart w:id="40" w:name="_Toc436676613"/>
      <w:bookmarkStart w:id="41" w:name="_Toc436677008"/>
      <w:bookmarkStart w:id="42" w:name="_Toc436677403"/>
      <w:bookmarkStart w:id="43" w:name="_Toc436678192"/>
      <w:bookmarkStart w:id="44" w:name="_Toc436678586"/>
      <w:bookmarkStart w:id="45" w:name="_Toc436685382"/>
      <w:bookmarkStart w:id="46" w:name="_Toc436685778"/>
      <w:bookmarkStart w:id="47" w:name="_Toc436826892"/>
      <w:bookmarkStart w:id="48" w:name="_Toc436892832"/>
      <w:bookmarkStart w:id="49" w:name="_Toc436660120"/>
      <w:bookmarkStart w:id="50" w:name="_Toc436660524"/>
      <w:bookmarkStart w:id="51" w:name="_Toc436660925"/>
      <w:bookmarkStart w:id="52" w:name="_Toc436654136"/>
      <w:bookmarkStart w:id="53" w:name="_Toc436654537"/>
      <w:bookmarkStart w:id="54" w:name="_Toc436655699"/>
      <w:bookmarkStart w:id="55" w:name="_Toc436656099"/>
      <w:bookmarkStart w:id="56" w:name="_Toc436656499"/>
      <w:bookmarkStart w:id="57" w:name="_Toc436656899"/>
      <w:bookmarkStart w:id="58" w:name="_Toc436657298"/>
      <w:bookmarkStart w:id="59" w:name="_Toc436657696"/>
      <w:bookmarkStart w:id="60" w:name="_Toc436658094"/>
      <w:bookmarkStart w:id="61" w:name="_Toc436658490"/>
      <w:bookmarkStart w:id="62" w:name="_Toc436658885"/>
      <w:bookmarkStart w:id="63" w:name="_Toc436659087"/>
      <w:bookmarkStart w:id="64" w:name="_Toc436659482"/>
      <w:bookmarkStart w:id="65" w:name="_Toc436659877"/>
      <w:bookmarkStart w:id="66" w:name="_Toc436671211"/>
      <w:bookmarkStart w:id="67" w:name="_Toc436671606"/>
      <w:bookmarkStart w:id="68" w:name="_Toc436672001"/>
      <w:bookmarkStart w:id="69" w:name="_Toc436672397"/>
      <w:bookmarkStart w:id="70" w:name="_Toc436672792"/>
      <w:bookmarkStart w:id="71" w:name="_Toc436673187"/>
      <w:bookmarkStart w:id="72" w:name="_Toc436673582"/>
      <w:bookmarkStart w:id="73" w:name="_Toc436674373"/>
      <w:bookmarkStart w:id="74" w:name="_Toc436674769"/>
      <w:bookmarkStart w:id="75" w:name="_Toc436675164"/>
      <w:bookmarkStart w:id="76" w:name="_Toc436675558"/>
      <w:bookmarkStart w:id="77" w:name="_Toc436675954"/>
      <w:bookmarkStart w:id="78" w:name="_Toc436676349"/>
      <w:bookmarkStart w:id="79" w:name="_Toc436676744"/>
      <w:bookmarkStart w:id="80" w:name="_Toc436677139"/>
      <w:bookmarkStart w:id="81" w:name="_Toc436677534"/>
      <w:bookmarkStart w:id="82" w:name="_Toc436678323"/>
      <w:bookmarkStart w:id="83" w:name="_Toc436678717"/>
      <w:bookmarkStart w:id="84" w:name="_Toc436685513"/>
      <w:bookmarkStart w:id="85" w:name="_Toc436685909"/>
      <w:bookmarkStart w:id="86" w:name="_Toc436827023"/>
      <w:bookmarkStart w:id="87" w:name="_Toc436892963"/>
      <w:bookmarkStart w:id="88" w:name="_Toc436660239"/>
      <w:bookmarkStart w:id="89" w:name="_Toc436660643"/>
      <w:bookmarkStart w:id="90" w:name="_Toc436661044"/>
      <w:bookmarkStart w:id="91" w:name="_Toc436654255"/>
      <w:bookmarkStart w:id="92" w:name="_Toc436654656"/>
      <w:bookmarkStart w:id="93" w:name="_Toc436655818"/>
      <w:bookmarkStart w:id="94" w:name="_Toc436656218"/>
      <w:bookmarkStart w:id="95" w:name="_Toc436656618"/>
      <w:bookmarkStart w:id="96" w:name="_Toc436657018"/>
      <w:bookmarkStart w:id="97" w:name="_Toc436657417"/>
      <w:bookmarkStart w:id="98" w:name="_Toc436657815"/>
      <w:bookmarkStart w:id="99" w:name="_Toc436658213"/>
      <w:bookmarkStart w:id="100" w:name="_Toc436658609"/>
      <w:bookmarkStart w:id="101" w:name="_Toc436659004"/>
      <w:bookmarkStart w:id="102" w:name="_Toc436659206"/>
      <w:bookmarkStart w:id="103" w:name="_Toc436659601"/>
      <w:bookmarkStart w:id="104" w:name="_Toc436660262"/>
      <w:bookmarkStart w:id="105" w:name="_Toc436671330"/>
      <w:bookmarkStart w:id="106" w:name="_Toc436671725"/>
      <w:bookmarkStart w:id="107" w:name="_Toc436672120"/>
      <w:bookmarkStart w:id="108" w:name="_Toc436672516"/>
      <w:bookmarkStart w:id="109" w:name="_Toc436672911"/>
      <w:bookmarkStart w:id="110" w:name="_Toc436673306"/>
      <w:bookmarkStart w:id="111" w:name="_Toc436673701"/>
      <w:bookmarkStart w:id="112" w:name="_Toc436674492"/>
      <w:bookmarkStart w:id="113" w:name="_Toc436674888"/>
      <w:bookmarkStart w:id="114" w:name="_Toc436675283"/>
      <w:bookmarkStart w:id="115" w:name="_Toc436675677"/>
      <w:bookmarkStart w:id="116" w:name="_Toc436676073"/>
      <w:bookmarkStart w:id="117" w:name="_Toc436676468"/>
      <w:bookmarkStart w:id="118" w:name="_Toc436676863"/>
      <w:bookmarkStart w:id="119" w:name="_Toc436677258"/>
      <w:bookmarkStart w:id="120" w:name="_Toc436677653"/>
      <w:bookmarkStart w:id="121" w:name="_Toc436678442"/>
      <w:bookmarkStart w:id="122" w:name="_Toc436678836"/>
      <w:bookmarkStart w:id="123" w:name="_Toc436685632"/>
      <w:bookmarkStart w:id="124" w:name="_Toc436686028"/>
      <w:bookmarkStart w:id="125" w:name="_Toc436827142"/>
      <w:bookmarkStart w:id="126" w:name="_Toc436893082"/>
      <w:bookmarkStart w:id="127" w:name="_Toc418604032"/>
      <w:bookmarkStart w:id="128" w:name="_Toc487524177"/>
      <w:bookmarkStart w:id="129" w:name="_Toc502817432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>
        <w:rPr>
          <w:sz w:val="24"/>
        </w:rPr>
        <w:t xml:space="preserve">4.1.3 </w:t>
      </w:r>
      <w:r w:rsidR="00564DC1" w:rsidRPr="00D63A01">
        <w:rPr>
          <w:sz w:val="24"/>
        </w:rPr>
        <w:t>Instrukcja dokonania płatności (zaliczkowych, pośrednich, końcowych) na rzecz beneficjentów PUP – tryb pozakonkursowy</w:t>
      </w:r>
      <w:bookmarkEnd w:id="127"/>
      <w:bookmarkEnd w:id="128"/>
      <w:bookmarkEnd w:id="129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3402"/>
        <w:gridCol w:w="3614"/>
        <w:gridCol w:w="2551"/>
        <w:gridCol w:w="2265"/>
        <w:gridCol w:w="2348"/>
      </w:tblGrid>
      <w:tr w:rsidR="00564DC1" w:rsidRPr="00D82783" w:rsidTr="00C306E3">
        <w:trPr>
          <w:trHeight w:val="622"/>
          <w:jc w:val="center"/>
        </w:trPr>
        <w:tc>
          <w:tcPr>
            <w:tcW w:w="747" w:type="dxa"/>
            <w:shd w:val="clear" w:color="auto" w:fill="C0C0C0"/>
          </w:tcPr>
          <w:p w:rsidR="00564DC1" w:rsidRPr="00D82783" w:rsidRDefault="00564DC1" w:rsidP="00C306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4.1.</w:t>
            </w:r>
            <w:r w:rsidR="004D742A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4180" w:type="dxa"/>
            <w:gridSpan w:val="5"/>
            <w:shd w:val="clear" w:color="auto" w:fill="C0C0C0"/>
          </w:tcPr>
          <w:p w:rsidR="00564DC1" w:rsidRPr="00D82783" w:rsidRDefault="00564DC1" w:rsidP="0007006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Instrukcja dokonania płatności (zaliczkowych, pośrednich, końcowych) na rzecz beneficjentów PUP – tryb pozakonkursowy</w:t>
            </w:r>
          </w:p>
        </w:tc>
      </w:tr>
      <w:tr w:rsidR="00564DC1" w:rsidRPr="00D82783" w:rsidTr="00C306E3">
        <w:trPr>
          <w:trHeight w:val="622"/>
          <w:jc w:val="center"/>
        </w:trPr>
        <w:tc>
          <w:tcPr>
            <w:tcW w:w="747" w:type="dxa"/>
            <w:shd w:val="clear" w:color="auto" w:fill="C0C0C0"/>
            <w:vAlign w:val="center"/>
          </w:tcPr>
          <w:p w:rsidR="00564DC1" w:rsidRPr="00D82783" w:rsidRDefault="00564DC1" w:rsidP="00C306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3402" w:type="dxa"/>
            <w:shd w:val="clear" w:color="auto" w:fill="C0C0C0"/>
            <w:vAlign w:val="center"/>
          </w:tcPr>
          <w:p w:rsidR="00564DC1" w:rsidRPr="00D82783" w:rsidRDefault="00564DC1" w:rsidP="00C306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564DC1" w:rsidRPr="00D82783" w:rsidRDefault="00564DC1" w:rsidP="00C306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jednostka</w:t>
            </w:r>
          </w:p>
        </w:tc>
        <w:tc>
          <w:tcPr>
            <w:tcW w:w="3614" w:type="dxa"/>
            <w:shd w:val="clear" w:color="auto" w:fill="C0C0C0"/>
            <w:vAlign w:val="center"/>
          </w:tcPr>
          <w:p w:rsidR="00564DC1" w:rsidRPr="00D82783" w:rsidRDefault="00564DC1" w:rsidP="00C306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Zadanie</w:t>
            </w:r>
          </w:p>
        </w:tc>
        <w:tc>
          <w:tcPr>
            <w:tcW w:w="2551" w:type="dxa"/>
            <w:shd w:val="clear" w:color="auto" w:fill="C0C0C0"/>
            <w:vAlign w:val="center"/>
          </w:tcPr>
          <w:p w:rsidR="00564DC1" w:rsidRPr="00D82783" w:rsidRDefault="00564DC1" w:rsidP="00C306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Termin wykonania</w:t>
            </w:r>
          </w:p>
        </w:tc>
        <w:tc>
          <w:tcPr>
            <w:tcW w:w="2265" w:type="dxa"/>
            <w:shd w:val="clear" w:color="auto" w:fill="C0C0C0"/>
            <w:vAlign w:val="center"/>
          </w:tcPr>
          <w:p w:rsidR="00564DC1" w:rsidRPr="00D82783" w:rsidRDefault="00564DC1" w:rsidP="00C306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</w:rPr>
              <w:t>Forma opracowania/ obiegu dokumentów</w:t>
            </w:r>
          </w:p>
        </w:tc>
        <w:tc>
          <w:tcPr>
            <w:tcW w:w="2348" w:type="dxa"/>
            <w:shd w:val="clear" w:color="auto" w:fill="C0C0C0"/>
            <w:vAlign w:val="center"/>
          </w:tcPr>
          <w:p w:rsidR="00564DC1" w:rsidRPr="00D82783" w:rsidRDefault="00564DC1" w:rsidP="00C306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Jednostki/komórki / stanowiska powiązane</w:t>
            </w:r>
          </w:p>
        </w:tc>
      </w:tr>
      <w:tr w:rsidR="00564DC1" w:rsidRPr="00D82783" w:rsidTr="00A90DB7">
        <w:trPr>
          <w:trHeight w:val="463"/>
          <w:jc w:val="center"/>
        </w:trPr>
        <w:tc>
          <w:tcPr>
            <w:tcW w:w="14927" w:type="dxa"/>
            <w:gridSpan w:val="6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Szczegółowe zasady finansowania projektów pozakonkursowych PUP regulują Wytyczne Ministra Rozwoju w zakresie realizacji projektów finansowanych ze środków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FP</w:t>
            </w: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 w ramach programów operacyjnych współfinansowanych z EFS na lata 2014 – 2020.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Środki na realizację projektów pozakonkursowych PUP są wypłacane miesięcznie w wysokości 1/12 limitu środków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FP</w:t>
            </w: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 przyznanych decyzją ministra właściwego ds. pracy na dany rok budżetowy i podzielonych przez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ZW</w:t>
            </w: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, zgodnie z kryteriami określonymi przez Sejmik Województwa.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Informacja o wysokości kwot środków FP przeznaczonych na realizację projektów współfinansowanych z EFS dla poszczególnych powiatów jest przekazywana przez Marszałka Województwa Śląskiego do </w:t>
            </w:r>
            <w:proofErr w:type="spellStart"/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MRPiPS</w:t>
            </w:r>
            <w:proofErr w:type="spellEnd"/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 w terminie 7 dni od daty określenia tych kwot przez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ZW</w:t>
            </w: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.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Dodatkowo IP RPO WSL- WUP, w terminie 7 dni roboczych od daty podpisania umowy o dofinansowanie projektu pozakonkursowego PUP, przekazuje do Biura Budżetu i Finansów w </w:t>
            </w: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ministerstwie właściwym ds. pracy</w:t>
            </w: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, potwierdzoną za zgodność z oryginałem, kopię tej umowy.</w:t>
            </w:r>
          </w:p>
        </w:tc>
      </w:tr>
      <w:tr w:rsidR="00564DC1" w:rsidRPr="00D82783" w:rsidTr="00A90DB7">
        <w:trPr>
          <w:trHeight w:val="463"/>
          <w:jc w:val="center"/>
        </w:trPr>
        <w:tc>
          <w:tcPr>
            <w:tcW w:w="747" w:type="dxa"/>
          </w:tcPr>
          <w:p w:rsidR="00F117F5" w:rsidRDefault="00F117F5" w:rsidP="00F117F5">
            <w:pPr>
              <w:spacing w:after="0" w:line="240" w:lineRule="auto"/>
              <w:ind w:left="-36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64DC1" w:rsidRPr="00F117F5" w:rsidRDefault="00564DC1" w:rsidP="00F117F5">
            <w:pPr>
              <w:pStyle w:val="Akapitzlist"/>
              <w:numPr>
                <w:ilvl w:val="0"/>
                <w:numId w:val="4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obsługi projektów pozakonkursowych PZ </w:t>
            </w:r>
          </w:p>
        </w:tc>
        <w:tc>
          <w:tcPr>
            <w:tcW w:w="3614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Sporządzenie pisma przekazującego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(</w:t>
            </w: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potwierdzoną za zgodność z oryginałem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)</w:t>
            </w: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kopię umowy o dofinansowanie projektu pozakonkursowego PUP.</w:t>
            </w:r>
          </w:p>
        </w:tc>
        <w:tc>
          <w:tcPr>
            <w:tcW w:w="2551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Niezwłocznie po podpisaniu umowy o dofinansowanie projektu pozakonkursowego PUP</w:t>
            </w:r>
          </w:p>
        </w:tc>
        <w:tc>
          <w:tcPr>
            <w:tcW w:w="226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Wersja papierowa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</w:p>
        </w:tc>
        <w:tc>
          <w:tcPr>
            <w:tcW w:w="2348" w:type="dxa"/>
            <w:vAlign w:val="center"/>
          </w:tcPr>
          <w:p w:rsidR="005F7894" w:rsidRDefault="00564DC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Kierownik PZ, Naczelnik EP </w:t>
            </w:r>
          </w:p>
        </w:tc>
      </w:tr>
      <w:tr w:rsidR="00564DC1" w:rsidRPr="00D82783" w:rsidTr="00A90DB7">
        <w:trPr>
          <w:trHeight w:val="805"/>
          <w:jc w:val="center"/>
        </w:trPr>
        <w:tc>
          <w:tcPr>
            <w:tcW w:w="747" w:type="dxa"/>
          </w:tcPr>
          <w:p w:rsidR="00564DC1" w:rsidRPr="00F117F5" w:rsidRDefault="00564DC1" w:rsidP="00F117F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</w:tcPr>
          <w:p w:rsidR="00564DC1" w:rsidRDefault="00564DC1" w:rsidP="00A90DB7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Kierownik PZ, 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Naczelnik EP </w:t>
            </w:r>
          </w:p>
        </w:tc>
        <w:tc>
          <w:tcPr>
            <w:tcW w:w="3614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Weryfikacja, akceptacja pisma przekazującego kopię umowy o dofinansowanie projektu pozakonkursowego PUP.</w:t>
            </w:r>
          </w:p>
        </w:tc>
        <w:tc>
          <w:tcPr>
            <w:tcW w:w="2551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Niezwłocznie</w:t>
            </w:r>
          </w:p>
        </w:tc>
        <w:tc>
          <w:tcPr>
            <w:tcW w:w="226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Wersja papierowa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</w:p>
        </w:tc>
        <w:tc>
          <w:tcPr>
            <w:tcW w:w="2348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Dyrektor/ Wicedyrektor IP RPO WSL- WUP</w:t>
            </w:r>
          </w:p>
        </w:tc>
      </w:tr>
      <w:tr w:rsidR="00564DC1" w:rsidRPr="00D82783" w:rsidTr="00A90DB7">
        <w:trPr>
          <w:trHeight w:val="310"/>
          <w:jc w:val="center"/>
        </w:trPr>
        <w:tc>
          <w:tcPr>
            <w:tcW w:w="14927" w:type="dxa"/>
            <w:gridSpan w:val="6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W przypadku uwag – pkt 1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W przypadku braku uwag – pkt 3</w:t>
            </w:r>
          </w:p>
        </w:tc>
      </w:tr>
      <w:tr w:rsidR="00564DC1" w:rsidRPr="00D82783" w:rsidTr="00A90DB7">
        <w:trPr>
          <w:trHeight w:val="781"/>
          <w:jc w:val="center"/>
        </w:trPr>
        <w:tc>
          <w:tcPr>
            <w:tcW w:w="747" w:type="dxa"/>
            <w:vAlign w:val="center"/>
          </w:tcPr>
          <w:p w:rsidR="00564DC1" w:rsidRPr="00F117F5" w:rsidRDefault="00564DC1" w:rsidP="00F117F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Dyrektor / Wicedyrektor IP RPO WSL – WUP</w:t>
            </w:r>
          </w:p>
        </w:tc>
        <w:tc>
          <w:tcPr>
            <w:tcW w:w="3614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Zatwierdzenie pisma przekazującego kopię umowy o dofinansowanie projektu pozakonkursowego PUP.</w:t>
            </w:r>
          </w:p>
        </w:tc>
        <w:tc>
          <w:tcPr>
            <w:tcW w:w="2551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Niezwłocznie</w:t>
            </w:r>
          </w:p>
        </w:tc>
        <w:tc>
          <w:tcPr>
            <w:tcW w:w="226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Wersja papierowa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</w:p>
        </w:tc>
        <w:tc>
          <w:tcPr>
            <w:tcW w:w="2348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Stanowisko ds. obsługi projektów pozakonkursowych PZ</w:t>
            </w:r>
          </w:p>
        </w:tc>
      </w:tr>
      <w:tr w:rsidR="00564DC1" w:rsidRPr="00D82783" w:rsidTr="00A90DB7">
        <w:trPr>
          <w:trHeight w:val="239"/>
          <w:jc w:val="center"/>
        </w:trPr>
        <w:tc>
          <w:tcPr>
            <w:tcW w:w="14927" w:type="dxa"/>
            <w:gridSpan w:val="6"/>
            <w:vAlign w:val="center"/>
          </w:tcPr>
          <w:p w:rsidR="00564DC1" w:rsidRPr="00D82783" w:rsidRDefault="00564DC1" w:rsidP="00A90DB7">
            <w:pPr>
              <w:spacing w:after="0" w:line="240" w:lineRule="auto"/>
              <w:ind w:hanging="72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W przypadku uwag – pkt 1</w:t>
            </w:r>
          </w:p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W przypadku braku uwag – pkt 4</w:t>
            </w:r>
          </w:p>
        </w:tc>
      </w:tr>
      <w:tr w:rsidR="00564DC1" w:rsidRPr="00D82783" w:rsidTr="00A90DB7">
        <w:trPr>
          <w:trHeight w:val="1404"/>
          <w:jc w:val="center"/>
        </w:trPr>
        <w:tc>
          <w:tcPr>
            <w:tcW w:w="747" w:type="dxa"/>
            <w:vAlign w:val="center"/>
          </w:tcPr>
          <w:p w:rsidR="00564DC1" w:rsidRPr="00F117F5" w:rsidRDefault="00564DC1" w:rsidP="00F117F5">
            <w:pPr>
              <w:pStyle w:val="Akapitzlist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Stanowisko ds. obsługi projektów pozakonkursowych PZ</w:t>
            </w:r>
          </w:p>
        </w:tc>
        <w:tc>
          <w:tcPr>
            <w:tcW w:w="3614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Przekazanie</w:t>
            </w: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pisma przekazującego kopi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ę</w:t>
            </w: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umowy o dofinansowanie projektu pozakonkursowego PUP.</w:t>
            </w:r>
          </w:p>
        </w:tc>
        <w:tc>
          <w:tcPr>
            <w:tcW w:w="2551" w:type="dxa"/>
            <w:vAlign w:val="center"/>
          </w:tcPr>
          <w:p w:rsidR="00564DC1" w:rsidRPr="00D82783" w:rsidRDefault="00F50840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D</w:t>
            </w:r>
            <w:r w:rsidR="00564DC1"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o 7 dni roboczych od daty podpisania umowy o dofinansowanie projektu pozakonkursowego PUP</w:t>
            </w:r>
          </w:p>
        </w:tc>
        <w:tc>
          <w:tcPr>
            <w:tcW w:w="2265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Wersja papierowa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564DC1" w:rsidRPr="00D82783" w:rsidRDefault="00564DC1" w:rsidP="00F508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</w:p>
        </w:tc>
        <w:tc>
          <w:tcPr>
            <w:tcW w:w="2348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Biuro Budżetu i Finansów w ministerstwie właściwym ds. pracy</w:t>
            </w:r>
            <w:r w:rsidRPr="00D82783" w:rsidDel="005C7A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:rsidR="00564DC1" w:rsidRPr="00D63A01" w:rsidRDefault="00D63A01" w:rsidP="00D63A01">
      <w:pPr>
        <w:pStyle w:val="Nagwek3"/>
        <w:jc w:val="both"/>
        <w:rPr>
          <w:sz w:val="24"/>
        </w:rPr>
      </w:pPr>
      <w:bookmarkStart w:id="130" w:name="_Toc487524178"/>
      <w:bookmarkStart w:id="131" w:name="_Toc502817433"/>
      <w:r w:rsidRPr="00D63A01">
        <w:rPr>
          <w:sz w:val="24"/>
        </w:rPr>
        <w:t xml:space="preserve">4.1.4 </w:t>
      </w:r>
      <w:r w:rsidR="00564DC1" w:rsidRPr="00D63A01">
        <w:rPr>
          <w:sz w:val="24"/>
        </w:rPr>
        <w:t>Instrukcja dotycząca sporządzania wniosków o płatność projektów realizowanych przez IP RPO WSL-WUP – tryb pozakonkursowy</w:t>
      </w:r>
      <w:bookmarkEnd w:id="130"/>
      <w:bookmarkEnd w:id="131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2371"/>
        <w:gridCol w:w="4315"/>
        <w:gridCol w:w="2285"/>
        <w:gridCol w:w="2971"/>
        <w:gridCol w:w="2254"/>
      </w:tblGrid>
      <w:tr w:rsidR="00564DC1" w:rsidRPr="00D82783" w:rsidTr="00A90DB7">
        <w:trPr>
          <w:trHeight w:val="271"/>
          <w:jc w:val="center"/>
        </w:trPr>
        <w:tc>
          <w:tcPr>
            <w:tcW w:w="731" w:type="dxa"/>
            <w:shd w:val="clear" w:color="auto" w:fill="BFBFBF"/>
          </w:tcPr>
          <w:p w:rsidR="00564DC1" w:rsidRPr="00D63A01" w:rsidRDefault="00564DC1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D63A01">
              <w:rPr>
                <w:rFonts w:ascii="Times New Roman" w:hAnsi="Times New Roman"/>
                <w:b/>
                <w:sz w:val="20"/>
                <w:lang w:eastAsia="en-US"/>
              </w:rPr>
              <w:t>4.1.</w:t>
            </w:r>
            <w:r w:rsidR="004D742A" w:rsidRPr="00D63A01">
              <w:rPr>
                <w:rFonts w:ascii="Times New Roman" w:hAnsi="Times New Roman"/>
                <w:b/>
                <w:sz w:val="20"/>
                <w:lang w:eastAsia="en-US"/>
              </w:rPr>
              <w:t>4</w:t>
            </w:r>
          </w:p>
        </w:tc>
        <w:tc>
          <w:tcPr>
            <w:tcW w:w="14196" w:type="dxa"/>
            <w:gridSpan w:val="5"/>
            <w:shd w:val="clear" w:color="auto" w:fill="BFBFBF"/>
          </w:tcPr>
          <w:p w:rsidR="00564DC1" w:rsidRPr="00D63A01" w:rsidRDefault="00564DC1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D63A01">
              <w:rPr>
                <w:rFonts w:ascii="Times New Roman" w:hAnsi="Times New Roman"/>
                <w:b/>
                <w:sz w:val="20"/>
                <w:lang w:eastAsia="en-US"/>
              </w:rPr>
              <w:t>Instrukcja dotycząca sporządzania wniosków o płatność projektów realizowanych przez IP RPO WSL-WUP – tryb pozakonkursow</w:t>
            </w:r>
            <w:r w:rsidR="004D742A" w:rsidRPr="00D63A01">
              <w:rPr>
                <w:rFonts w:ascii="Times New Roman" w:hAnsi="Times New Roman"/>
                <w:b/>
                <w:sz w:val="20"/>
                <w:lang w:eastAsia="en-US"/>
              </w:rPr>
              <w:t>y</w:t>
            </w:r>
          </w:p>
        </w:tc>
      </w:tr>
      <w:tr w:rsidR="00564DC1" w:rsidRPr="00D82783" w:rsidTr="00A90DB7">
        <w:trPr>
          <w:trHeight w:val="699"/>
          <w:jc w:val="center"/>
        </w:trPr>
        <w:tc>
          <w:tcPr>
            <w:tcW w:w="731" w:type="dxa"/>
            <w:shd w:val="clear" w:color="auto" w:fill="BFBFBF"/>
            <w:vAlign w:val="center"/>
          </w:tcPr>
          <w:p w:rsidR="00564DC1" w:rsidRPr="00D63A01" w:rsidRDefault="00564DC1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D63A01">
              <w:rPr>
                <w:rFonts w:ascii="Times New Roman" w:hAnsi="Times New Roman"/>
                <w:b/>
                <w:sz w:val="20"/>
                <w:lang w:eastAsia="en-US"/>
              </w:rPr>
              <w:t>Lp.</w:t>
            </w:r>
          </w:p>
        </w:tc>
        <w:tc>
          <w:tcPr>
            <w:tcW w:w="2371" w:type="dxa"/>
            <w:shd w:val="clear" w:color="auto" w:fill="BFBFBF"/>
            <w:vAlign w:val="center"/>
          </w:tcPr>
          <w:p w:rsidR="00564DC1" w:rsidRPr="00D63A01" w:rsidRDefault="00564DC1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D63A01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564DC1" w:rsidRPr="00D63A01" w:rsidRDefault="00564DC1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D63A01">
              <w:rPr>
                <w:rFonts w:ascii="Times New Roman" w:hAnsi="Times New Roman"/>
                <w:b/>
                <w:sz w:val="20"/>
                <w:szCs w:val="18"/>
              </w:rPr>
              <w:t>jednostka</w:t>
            </w:r>
          </w:p>
        </w:tc>
        <w:tc>
          <w:tcPr>
            <w:tcW w:w="4315" w:type="dxa"/>
            <w:shd w:val="clear" w:color="auto" w:fill="BFBFBF"/>
            <w:vAlign w:val="center"/>
          </w:tcPr>
          <w:p w:rsidR="00564DC1" w:rsidRPr="00D63A01" w:rsidRDefault="00564DC1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D63A01">
              <w:rPr>
                <w:rFonts w:ascii="Times New Roman" w:hAnsi="Times New Roman"/>
                <w:b/>
                <w:sz w:val="20"/>
                <w:lang w:eastAsia="en-US"/>
              </w:rPr>
              <w:t>Zadanie</w:t>
            </w: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564DC1" w:rsidRPr="00D63A01" w:rsidRDefault="00564DC1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D63A01">
              <w:rPr>
                <w:rFonts w:ascii="Times New Roman" w:hAnsi="Times New Roman"/>
                <w:b/>
                <w:sz w:val="20"/>
                <w:lang w:eastAsia="en-US"/>
              </w:rPr>
              <w:t>Termin wykonania</w:t>
            </w:r>
          </w:p>
        </w:tc>
        <w:tc>
          <w:tcPr>
            <w:tcW w:w="2971" w:type="dxa"/>
            <w:shd w:val="clear" w:color="auto" w:fill="BFBFBF"/>
            <w:vAlign w:val="center"/>
          </w:tcPr>
          <w:p w:rsidR="00564DC1" w:rsidRPr="00D63A01" w:rsidRDefault="00564DC1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D63A01">
              <w:rPr>
                <w:rFonts w:ascii="Times New Roman" w:hAnsi="Times New Roman"/>
                <w:b/>
                <w:sz w:val="20"/>
              </w:rPr>
              <w:t>Forma opracowania/ obiegu dokumentów</w:t>
            </w:r>
          </w:p>
        </w:tc>
        <w:tc>
          <w:tcPr>
            <w:tcW w:w="2254" w:type="dxa"/>
            <w:shd w:val="clear" w:color="auto" w:fill="BFBFBF"/>
            <w:vAlign w:val="center"/>
          </w:tcPr>
          <w:p w:rsidR="00564DC1" w:rsidRPr="00D63A01" w:rsidRDefault="00564DC1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D63A01">
              <w:rPr>
                <w:rFonts w:ascii="Times New Roman" w:hAnsi="Times New Roman"/>
                <w:b/>
                <w:sz w:val="20"/>
                <w:lang w:eastAsia="en-US"/>
              </w:rPr>
              <w:t>Jednostki/komórki / stanowiska powiązane</w:t>
            </w:r>
          </w:p>
        </w:tc>
      </w:tr>
      <w:tr w:rsidR="00564DC1" w:rsidRPr="00D82783" w:rsidTr="009606C5">
        <w:trPr>
          <w:trHeight w:val="978"/>
          <w:jc w:val="center"/>
        </w:trPr>
        <w:tc>
          <w:tcPr>
            <w:tcW w:w="731" w:type="dxa"/>
            <w:shd w:val="clear" w:color="auto" w:fill="auto"/>
          </w:tcPr>
          <w:p w:rsidR="00564DC1" w:rsidRPr="00D82783" w:rsidRDefault="00564DC1" w:rsidP="00C306E3">
            <w:pPr>
              <w:numPr>
                <w:ilvl w:val="0"/>
                <w:numId w:val="35"/>
              </w:numPr>
              <w:spacing w:after="24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564DC1" w:rsidRPr="00F5622A" w:rsidRDefault="0094799F" w:rsidP="00A90DB7">
            <w:pPr>
              <w:spacing w:after="240" w:line="240" w:lineRule="auto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Pracownik Zespołu Zadaniowego ds. Realizacji Projektów Pozakonkursowych</w:t>
            </w:r>
          </w:p>
        </w:tc>
        <w:tc>
          <w:tcPr>
            <w:tcW w:w="4315" w:type="dxa"/>
            <w:shd w:val="clear" w:color="auto" w:fill="auto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Sporządzenie z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estawieni</w:t>
            </w:r>
            <w:r>
              <w:rPr>
                <w:rFonts w:ascii="Times New Roman" w:hAnsi="Times New Roman"/>
                <w:sz w:val="18"/>
                <w:szCs w:val="18"/>
              </w:rPr>
              <w:t>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wszystkich dokumentów księgowych dotyczących realizacji projektu w okresie, którego dotyczy wniosek o płatność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64DC1" w:rsidRPr="00D82783" w:rsidRDefault="00564DC1" w:rsidP="00A90DB7">
            <w:pPr>
              <w:pStyle w:val="Standard"/>
              <w:rPr>
                <w:sz w:val="18"/>
              </w:rPr>
            </w:pPr>
            <w:r w:rsidRPr="00D82783">
              <w:rPr>
                <w:sz w:val="18"/>
                <w:szCs w:val="20"/>
              </w:rPr>
              <w:t xml:space="preserve">Pierwszy wniosek o płatność jest składany w terminie 10 dni roboczych od zakończenia okresu rozliczeniowego, jednak nie wcześniej niż dzień po zakończeniu tego okresu. </w:t>
            </w:r>
            <w:r w:rsidRPr="00D82783">
              <w:rPr>
                <w:rFonts w:eastAsia="Arial Unicode MS"/>
                <w:sz w:val="18"/>
                <w:szCs w:val="20"/>
              </w:rPr>
              <w:t xml:space="preserve">W sytuacji zatwierdzenia </w:t>
            </w:r>
            <w:r w:rsidRPr="00D82783">
              <w:rPr>
                <w:rFonts w:eastAsia="Arial Unicode MS"/>
                <w:i/>
                <w:sz w:val="18"/>
                <w:szCs w:val="20"/>
              </w:rPr>
              <w:t>Zasad Realizacji Projektu Pozakonkursowego</w:t>
            </w:r>
            <w:r w:rsidRPr="00D82783">
              <w:rPr>
                <w:rFonts w:eastAsia="Arial Unicode MS"/>
                <w:sz w:val="18"/>
                <w:szCs w:val="20"/>
              </w:rPr>
              <w:t xml:space="preserve"> po rozpoczęciu realizacji </w:t>
            </w:r>
            <w:r w:rsidRPr="00D82783">
              <w:rPr>
                <w:rFonts w:eastAsia="Arial Unicode MS"/>
                <w:sz w:val="18"/>
                <w:szCs w:val="20"/>
              </w:rPr>
              <w:lastRenderedPageBreak/>
              <w:t xml:space="preserve">projektu termin złożenia pierwszego wniosku o płatność wynosi 10 dni roboczych od dnia ich zatwierdzenia. </w:t>
            </w:r>
            <w:r w:rsidRPr="00D82783">
              <w:rPr>
                <w:sz w:val="18"/>
              </w:rPr>
              <w:t>K</w:t>
            </w:r>
            <w:r w:rsidRPr="00D82783">
              <w:rPr>
                <w:sz w:val="18"/>
                <w:szCs w:val="20"/>
              </w:rPr>
              <w:t>olejne wnioski o płatność zgodnie z harmonogramem płatności,</w:t>
            </w:r>
            <w:r w:rsidRPr="00D82783">
              <w:rPr>
                <w:sz w:val="18"/>
              </w:rPr>
              <w:t xml:space="preserve"> </w:t>
            </w:r>
            <w:r w:rsidRPr="00D82783">
              <w:rPr>
                <w:sz w:val="18"/>
                <w:szCs w:val="20"/>
              </w:rPr>
              <w:t>w terminie do 10 dni roboczych od zakończenia okresu rozliczeniowego, z zastrzeżeniem, że końcowy wniosek o płatność przy jednoczesnym zwrocie niewykorzystanych transz dofinansowania</w:t>
            </w:r>
            <w:r w:rsidRPr="00D82783">
              <w:rPr>
                <w:sz w:val="18"/>
              </w:rPr>
              <w:t xml:space="preserve">, </w:t>
            </w:r>
            <w:r w:rsidRPr="00D82783">
              <w:rPr>
                <w:sz w:val="18"/>
                <w:szCs w:val="20"/>
              </w:rPr>
              <w:t>składany jest w terminie do 30 dni  kalendarzowych od dnia zakończenia okresu realizacji projektu.</w:t>
            </w:r>
          </w:p>
          <w:p w:rsidR="00564DC1" w:rsidRPr="00675072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1" w:type="dxa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lastRenderedPageBreak/>
              <w:t>LSI 2014/TALGOS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F7894" w:rsidRDefault="001D5E7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Pracownik Zespołu budżetowo- księgowego</w:t>
            </w:r>
            <w:r w:rsidR="00564DC1" w:rsidRPr="00F5622A"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GB </w:t>
            </w:r>
          </w:p>
        </w:tc>
      </w:tr>
      <w:tr w:rsidR="00564DC1" w:rsidRPr="00D82783" w:rsidTr="00423F77">
        <w:trPr>
          <w:trHeight w:val="1486"/>
          <w:jc w:val="center"/>
        </w:trPr>
        <w:tc>
          <w:tcPr>
            <w:tcW w:w="731" w:type="dxa"/>
            <w:shd w:val="clear" w:color="auto" w:fill="auto"/>
          </w:tcPr>
          <w:p w:rsidR="00564DC1" w:rsidRPr="00D82783" w:rsidRDefault="00564DC1" w:rsidP="00C306E3">
            <w:pPr>
              <w:numPr>
                <w:ilvl w:val="0"/>
                <w:numId w:val="35"/>
              </w:numPr>
              <w:spacing w:after="24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564DC1" w:rsidRPr="00F5622A" w:rsidRDefault="0094799F" w:rsidP="00A90DB7">
            <w:pPr>
              <w:spacing w:after="24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Pracownik Zespołu Zadaniowego ds. Realizacji Projektów Pozakonkursowych</w:t>
            </w:r>
          </w:p>
        </w:tc>
        <w:tc>
          <w:tcPr>
            <w:tcW w:w="4315" w:type="dxa"/>
            <w:shd w:val="clear" w:color="auto" w:fill="auto"/>
            <w:vAlign w:val="center"/>
          </w:tcPr>
          <w:p w:rsidR="00564DC1" w:rsidRPr="00D82783" w:rsidRDefault="00564DC1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Sporządzenie wniosku o płatność wraz z pismem przewodnim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64DC1" w:rsidRPr="00D82783" w:rsidRDefault="00564DC1" w:rsidP="00A90DB7">
            <w:pPr>
              <w:spacing w:after="2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 po zakończeniu okresu objętego wnioskiem o płatność, nie później niż w terminie wynikającym z wytycznych dotyczących kwalifikowania wydatków</w:t>
            </w:r>
          </w:p>
        </w:tc>
        <w:tc>
          <w:tcPr>
            <w:tcW w:w="2971" w:type="dxa"/>
            <w:vAlign w:val="center"/>
          </w:tcPr>
          <w:p w:rsidR="00564DC1" w:rsidRPr="0094799F" w:rsidRDefault="00564DC1" w:rsidP="00A90DB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 w:rsidRPr="0094799F"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LSI 2014/</w:t>
            </w:r>
            <w:r w:rsidR="00D40870" w:rsidRPr="0094799F"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94799F"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TALGOS/e-mail/</w:t>
            </w:r>
          </w:p>
          <w:p w:rsidR="00564DC1" w:rsidRPr="0094799F" w:rsidRDefault="001874AE" w:rsidP="00A90DB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wersja papierowa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4DC1" w:rsidRPr="0094799F" w:rsidRDefault="001874AE" w:rsidP="00A90DB7">
            <w:pPr>
              <w:spacing w:after="2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628D">
              <w:rPr>
                <w:rFonts w:ascii="Times New Roman" w:hAnsi="Times New Roman"/>
                <w:sz w:val="18"/>
                <w:szCs w:val="18"/>
              </w:rPr>
              <w:t>Koordynator projektu w Zespole Zadaniowym ds. realizacji Projektów Pozakonkursowych</w:t>
            </w:r>
          </w:p>
        </w:tc>
      </w:tr>
      <w:tr w:rsidR="00564DC1" w:rsidRPr="00D82783" w:rsidTr="009606C5">
        <w:trPr>
          <w:trHeight w:val="1020"/>
          <w:jc w:val="center"/>
        </w:trPr>
        <w:tc>
          <w:tcPr>
            <w:tcW w:w="731" w:type="dxa"/>
            <w:shd w:val="clear" w:color="auto" w:fill="auto"/>
          </w:tcPr>
          <w:p w:rsidR="00564DC1" w:rsidRPr="00D82783" w:rsidRDefault="00564DC1" w:rsidP="00D63A01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564DC1" w:rsidRPr="00F5622A" w:rsidRDefault="0094799F" w:rsidP="00D63A0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4799F">
              <w:rPr>
                <w:rFonts w:ascii="Times New Roman" w:hAnsi="Times New Roman"/>
                <w:sz w:val="18"/>
                <w:szCs w:val="18"/>
              </w:rPr>
              <w:t>Koordynator projektu w Zespole Zadaniowym ds. realizacji Projektów Pozakonkursowych</w:t>
            </w:r>
          </w:p>
        </w:tc>
        <w:tc>
          <w:tcPr>
            <w:tcW w:w="4315" w:type="dxa"/>
            <w:shd w:val="clear" w:color="auto" w:fill="auto"/>
            <w:vAlign w:val="center"/>
          </w:tcPr>
          <w:p w:rsidR="00564DC1" w:rsidRPr="00D82783" w:rsidRDefault="00564DC1" w:rsidP="00D63A0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hAnsi="Times New Roman"/>
                <w:sz w:val="18"/>
                <w:szCs w:val="18"/>
              </w:rPr>
              <w:t>, akceptacja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wniosku o płatność wraz z pismem przewodnim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64DC1" w:rsidRPr="00D82783" w:rsidRDefault="00564DC1" w:rsidP="00D63A0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971" w:type="dxa"/>
            <w:vAlign w:val="center"/>
          </w:tcPr>
          <w:p w:rsidR="00564DC1" w:rsidRPr="00D63A01" w:rsidRDefault="00564DC1" w:rsidP="00D63A01">
            <w:pPr>
              <w:spacing w:after="0"/>
              <w:rPr>
                <w:rFonts w:ascii="Times New Roman" w:hAnsi="Times New Roman"/>
                <w:bCs/>
                <w:kern w:val="28"/>
                <w:sz w:val="18"/>
                <w:lang w:eastAsia="en-US"/>
              </w:rPr>
            </w:pPr>
            <w:r w:rsidRPr="00D63A01">
              <w:rPr>
                <w:rFonts w:ascii="Times New Roman" w:hAnsi="Times New Roman"/>
                <w:sz w:val="18"/>
                <w:lang w:eastAsia="en-US"/>
              </w:rPr>
              <w:t>LSI 2014/</w:t>
            </w:r>
            <w:r w:rsidR="00D40870" w:rsidRPr="00D63A01">
              <w:rPr>
                <w:rFonts w:ascii="Times New Roman" w:hAnsi="Times New Roman"/>
                <w:sz w:val="18"/>
                <w:lang w:eastAsia="en-US"/>
              </w:rPr>
              <w:t xml:space="preserve"> </w:t>
            </w:r>
            <w:r w:rsidRPr="00D63A01">
              <w:rPr>
                <w:rFonts w:ascii="Times New Roman" w:hAnsi="Times New Roman"/>
                <w:sz w:val="18"/>
                <w:lang w:eastAsia="en-US"/>
              </w:rPr>
              <w:t xml:space="preserve">TALGOS/e-mail/ wersja papierowa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4DC1" w:rsidRPr="00D82783" w:rsidRDefault="00564DC1" w:rsidP="00D63A0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Główny Księgowy </w:t>
            </w:r>
            <w:r>
              <w:rPr>
                <w:rFonts w:ascii="Times New Roman" w:hAnsi="Times New Roman"/>
                <w:sz w:val="18"/>
                <w:szCs w:val="18"/>
              </w:rPr>
              <w:t>NG</w:t>
            </w:r>
          </w:p>
        </w:tc>
      </w:tr>
      <w:tr w:rsidR="00564DC1" w:rsidRPr="00D82783" w:rsidTr="00A90DB7">
        <w:trPr>
          <w:trHeight w:val="269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:rsidR="00564DC1" w:rsidRPr="00D63A01" w:rsidRDefault="00564DC1" w:rsidP="00D63A01">
            <w:pPr>
              <w:spacing w:after="0"/>
              <w:rPr>
                <w:rFonts w:ascii="Times New Roman" w:hAnsi="Times New Roman"/>
                <w:sz w:val="18"/>
              </w:rPr>
            </w:pPr>
            <w:r w:rsidRPr="00D63A01">
              <w:rPr>
                <w:rFonts w:ascii="Times New Roman" w:hAnsi="Times New Roman"/>
                <w:sz w:val="18"/>
              </w:rPr>
              <w:t>W przypadku uwag – pkt 1</w:t>
            </w:r>
          </w:p>
          <w:p w:rsidR="00564DC1" w:rsidRPr="00D63A01" w:rsidRDefault="00564DC1" w:rsidP="00D63A01">
            <w:pPr>
              <w:spacing w:after="0"/>
              <w:rPr>
                <w:rFonts w:ascii="Times New Roman" w:hAnsi="Times New Roman"/>
                <w:sz w:val="18"/>
              </w:rPr>
            </w:pPr>
            <w:r w:rsidRPr="00D63A01">
              <w:rPr>
                <w:rFonts w:ascii="Times New Roman" w:hAnsi="Times New Roman"/>
                <w:sz w:val="18"/>
              </w:rPr>
              <w:t>W przypadku braku uwag – pkt 4</w:t>
            </w:r>
          </w:p>
        </w:tc>
      </w:tr>
      <w:tr w:rsidR="00564DC1" w:rsidRPr="00D82783" w:rsidTr="009606C5">
        <w:trPr>
          <w:trHeight w:val="843"/>
          <w:jc w:val="center"/>
        </w:trPr>
        <w:tc>
          <w:tcPr>
            <w:tcW w:w="731" w:type="dxa"/>
            <w:shd w:val="clear" w:color="auto" w:fill="auto"/>
          </w:tcPr>
          <w:p w:rsidR="00564DC1" w:rsidRPr="00D82783" w:rsidRDefault="00564DC1" w:rsidP="00D63A01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564DC1" w:rsidRPr="00D82783" w:rsidRDefault="00564DC1" w:rsidP="00D63A0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Główny Księgowy </w:t>
            </w:r>
            <w:r>
              <w:rPr>
                <w:rFonts w:ascii="Times New Roman" w:hAnsi="Times New Roman"/>
                <w:sz w:val="18"/>
                <w:szCs w:val="18"/>
              </w:rPr>
              <w:t>NG</w:t>
            </w:r>
          </w:p>
        </w:tc>
        <w:tc>
          <w:tcPr>
            <w:tcW w:w="4315" w:type="dxa"/>
            <w:shd w:val="clear" w:color="auto" w:fill="auto"/>
            <w:vAlign w:val="center"/>
          </w:tcPr>
          <w:p w:rsidR="00564DC1" w:rsidRPr="00D82783" w:rsidRDefault="00564DC1" w:rsidP="00D63A0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hAnsi="Times New Roman"/>
                <w:sz w:val="18"/>
                <w:szCs w:val="18"/>
              </w:rPr>
              <w:t>, akceptacja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wniosku o płatność wraz z pismem przewodnim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64DC1" w:rsidRPr="00D82783" w:rsidRDefault="00564DC1" w:rsidP="00D63A0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971" w:type="dxa"/>
            <w:vAlign w:val="center"/>
          </w:tcPr>
          <w:p w:rsidR="00564DC1" w:rsidRPr="00D63A01" w:rsidRDefault="00564DC1" w:rsidP="00D63A01">
            <w:pPr>
              <w:spacing w:after="0"/>
              <w:rPr>
                <w:rFonts w:ascii="Times New Roman" w:hAnsi="Times New Roman"/>
                <w:bCs/>
                <w:kern w:val="28"/>
                <w:sz w:val="18"/>
                <w:lang w:eastAsia="en-US"/>
              </w:rPr>
            </w:pPr>
            <w:r w:rsidRPr="00D63A01">
              <w:rPr>
                <w:rFonts w:ascii="Times New Roman" w:hAnsi="Times New Roman"/>
                <w:sz w:val="18"/>
                <w:lang w:eastAsia="en-US"/>
              </w:rPr>
              <w:t>LSI 2014/</w:t>
            </w:r>
            <w:r w:rsidR="00D40870" w:rsidRPr="00D63A01">
              <w:rPr>
                <w:rFonts w:ascii="Times New Roman" w:hAnsi="Times New Roman"/>
                <w:sz w:val="18"/>
                <w:lang w:eastAsia="en-US"/>
              </w:rPr>
              <w:t xml:space="preserve"> </w:t>
            </w:r>
            <w:r w:rsidRPr="00D63A01">
              <w:rPr>
                <w:rFonts w:ascii="Times New Roman" w:hAnsi="Times New Roman"/>
                <w:sz w:val="18"/>
                <w:lang w:eastAsia="en-US"/>
              </w:rPr>
              <w:t xml:space="preserve">TALGOS/e-mail/ wersja papierowa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4DC1" w:rsidRPr="00D82783" w:rsidRDefault="00564DC1" w:rsidP="00D63A0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 Wicedyrektor IP RPO WSL- WUP</w:t>
            </w:r>
          </w:p>
        </w:tc>
      </w:tr>
      <w:tr w:rsidR="00564DC1" w:rsidRPr="00D82783" w:rsidTr="00A90DB7">
        <w:trPr>
          <w:trHeight w:val="247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:rsidR="00564DC1" w:rsidRPr="00D63A01" w:rsidRDefault="00564DC1" w:rsidP="00D63A01">
            <w:pPr>
              <w:spacing w:after="0"/>
              <w:rPr>
                <w:rFonts w:ascii="Times New Roman" w:hAnsi="Times New Roman"/>
                <w:sz w:val="18"/>
              </w:rPr>
            </w:pPr>
            <w:r w:rsidRPr="00D63A01">
              <w:rPr>
                <w:rFonts w:ascii="Times New Roman" w:hAnsi="Times New Roman"/>
                <w:sz w:val="18"/>
              </w:rPr>
              <w:t>W przypadku uwag – pkt 1</w:t>
            </w:r>
          </w:p>
          <w:p w:rsidR="00564DC1" w:rsidRPr="00D63A01" w:rsidRDefault="00564DC1" w:rsidP="00D63A01">
            <w:pPr>
              <w:spacing w:after="0"/>
              <w:rPr>
                <w:rFonts w:ascii="Times New Roman" w:hAnsi="Times New Roman"/>
                <w:sz w:val="18"/>
              </w:rPr>
            </w:pPr>
            <w:r w:rsidRPr="00D63A01">
              <w:rPr>
                <w:rFonts w:ascii="Times New Roman" w:hAnsi="Times New Roman"/>
                <w:sz w:val="18"/>
              </w:rPr>
              <w:lastRenderedPageBreak/>
              <w:t xml:space="preserve">W przypadku braku uwag – pkt 5 </w:t>
            </w:r>
          </w:p>
        </w:tc>
      </w:tr>
      <w:tr w:rsidR="00564DC1" w:rsidRPr="00D82783" w:rsidTr="009606C5">
        <w:trPr>
          <w:trHeight w:val="1400"/>
          <w:jc w:val="center"/>
        </w:trPr>
        <w:tc>
          <w:tcPr>
            <w:tcW w:w="731" w:type="dxa"/>
            <w:shd w:val="clear" w:color="auto" w:fill="auto"/>
          </w:tcPr>
          <w:p w:rsidR="00564DC1" w:rsidRPr="00D82783" w:rsidRDefault="00564DC1" w:rsidP="00D63A01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564DC1" w:rsidRPr="00D82783" w:rsidRDefault="00564DC1" w:rsidP="00D63A0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</w:t>
            </w:r>
            <w:r w:rsidR="00496B2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Wicedyrektor IP RPO WSL – WUP </w:t>
            </w:r>
          </w:p>
        </w:tc>
        <w:tc>
          <w:tcPr>
            <w:tcW w:w="4315" w:type="dxa"/>
            <w:shd w:val="clear" w:color="auto" w:fill="auto"/>
            <w:vAlign w:val="center"/>
          </w:tcPr>
          <w:p w:rsidR="00564DC1" w:rsidRPr="00D82783" w:rsidRDefault="00564DC1" w:rsidP="00D63A0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Zatwierdzenie wniosku o płatność wraz z pismem przewodnim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64DC1" w:rsidRPr="00D82783" w:rsidRDefault="00564DC1" w:rsidP="00D63A0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Niezwłocznie, nie później niż w terminie wynikającym z wytycznych dotyczących kwalifikowania wydatków</w:t>
            </w:r>
          </w:p>
        </w:tc>
        <w:tc>
          <w:tcPr>
            <w:tcW w:w="2971" w:type="dxa"/>
            <w:vAlign w:val="center"/>
          </w:tcPr>
          <w:p w:rsidR="00564DC1" w:rsidRPr="00D63A01" w:rsidRDefault="00564DC1" w:rsidP="00D63A01">
            <w:pPr>
              <w:spacing w:after="0"/>
              <w:rPr>
                <w:rFonts w:ascii="Times New Roman" w:hAnsi="Times New Roman"/>
                <w:bCs/>
                <w:kern w:val="28"/>
                <w:sz w:val="18"/>
                <w:lang w:eastAsia="en-US"/>
              </w:rPr>
            </w:pPr>
            <w:r w:rsidRPr="00D63A01">
              <w:rPr>
                <w:rFonts w:ascii="Times New Roman" w:hAnsi="Times New Roman"/>
                <w:sz w:val="18"/>
                <w:lang w:eastAsia="en-US"/>
              </w:rPr>
              <w:t>TALGOS/</w:t>
            </w:r>
            <w:r w:rsidR="00D40870" w:rsidRPr="00D63A01">
              <w:rPr>
                <w:rFonts w:ascii="Times New Roman" w:hAnsi="Times New Roman"/>
                <w:sz w:val="18"/>
                <w:lang w:eastAsia="en-US"/>
              </w:rPr>
              <w:t xml:space="preserve"> </w:t>
            </w:r>
            <w:r w:rsidRPr="00D63A01">
              <w:rPr>
                <w:rFonts w:ascii="Times New Roman" w:hAnsi="Times New Roman"/>
                <w:sz w:val="18"/>
                <w:lang w:eastAsia="en-US"/>
              </w:rPr>
              <w:t>e-mail/</w:t>
            </w:r>
            <w:r w:rsidR="00D40870" w:rsidRPr="00D63A01">
              <w:rPr>
                <w:rFonts w:ascii="Times New Roman" w:hAnsi="Times New Roman"/>
                <w:sz w:val="18"/>
                <w:lang w:eastAsia="en-US"/>
              </w:rPr>
              <w:t xml:space="preserve"> </w:t>
            </w:r>
            <w:r w:rsidRPr="00D63A01">
              <w:rPr>
                <w:rFonts w:ascii="Times New Roman" w:hAnsi="Times New Roman"/>
                <w:sz w:val="18"/>
                <w:lang w:eastAsia="en-US"/>
              </w:rPr>
              <w:t>wersja papierowa</w:t>
            </w:r>
            <w:r w:rsidR="00D40870" w:rsidRPr="00D63A01">
              <w:rPr>
                <w:rFonts w:ascii="Times New Roman" w:hAnsi="Times New Roman"/>
                <w:sz w:val="18"/>
                <w:lang w:eastAsia="en-US"/>
              </w:rPr>
              <w:t xml:space="preserve">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4DC1" w:rsidRPr="00F5622A" w:rsidRDefault="0094799F" w:rsidP="00D63A0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Pracownik Zespołu Zadaniowego ds. Realizacji Projektów Pozakonkursowych</w:t>
            </w:r>
          </w:p>
        </w:tc>
      </w:tr>
      <w:tr w:rsidR="00496B20" w:rsidRPr="00D82783" w:rsidTr="00A90DB7">
        <w:trPr>
          <w:trHeight w:val="468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:rsidR="00496B20" w:rsidRPr="00F5622A" w:rsidRDefault="00496B20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622A">
              <w:rPr>
                <w:rFonts w:ascii="Times New Roman" w:hAnsi="Times New Roman"/>
                <w:sz w:val="18"/>
                <w:szCs w:val="18"/>
              </w:rPr>
              <w:t>W przypadku uwag – pkt 1</w:t>
            </w:r>
          </w:p>
          <w:p w:rsidR="00496B20" w:rsidRPr="00F5622A" w:rsidDel="007175B2" w:rsidRDefault="00496B20" w:rsidP="00A90D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622A">
              <w:rPr>
                <w:rFonts w:ascii="Times New Roman" w:hAnsi="Times New Roman"/>
                <w:sz w:val="18"/>
                <w:szCs w:val="18"/>
              </w:rPr>
              <w:t>W przypadku braku uwag – pkt 6</w:t>
            </w:r>
          </w:p>
        </w:tc>
      </w:tr>
      <w:tr w:rsidR="00564DC1" w:rsidRPr="00D82783" w:rsidTr="00A90DB7">
        <w:trPr>
          <w:trHeight w:val="1144"/>
          <w:jc w:val="center"/>
        </w:trPr>
        <w:tc>
          <w:tcPr>
            <w:tcW w:w="731" w:type="dxa"/>
            <w:shd w:val="clear" w:color="auto" w:fill="auto"/>
          </w:tcPr>
          <w:p w:rsidR="00564DC1" w:rsidRPr="00D82783" w:rsidRDefault="00564DC1" w:rsidP="00D63A01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564DC1" w:rsidRPr="00D82783" w:rsidRDefault="0094799F" w:rsidP="00D63A0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Pracownik Zespołu Zadaniowego ds. Realizacji Projektów Pozakonkursowych</w:t>
            </w:r>
          </w:p>
        </w:tc>
        <w:tc>
          <w:tcPr>
            <w:tcW w:w="4315" w:type="dxa"/>
            <w:shd w:val="clear" w:color="auto" w:fill="auto"/>
            <w:vAlign w:val="center"/>
          </w:tcPr>
          <w:p w:rsidR="00564DC1" w:rsidRPr="00D82783" w:rsidRDefault="00564DC1" w:rsidP="00D63A0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Przekazanie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wniosku o płatność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wraz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z pismem przewodnim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64DC1" w:rsidRPr="00D82783" w:rsidRDefault="00564DC1" w:rsidP="00D63A0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Niezwłocznie, nie później niż w terminie wynikającym z wytycznych dotyczących kwalifikowania wydatków</w:t>
            </w:r>
          </w:p>
        </w:tc>
        <w:tc>
          <w:tcPr>
            <w:tcW w:w="2971" w:type="dxa"/>
            <w:vAlign w:val="center"/>
          </w:tcPr>
          <w:p w:rsidR="00564DC1" w:rsidRPr="00D63A01" w:rsidRDefault="00564DC1" w:rsidP="00D63A01">
            <w:pPr>
              <w:spacing w:after="0"/>
              <w:rPr>
                <w:rFonts w:ascii="Times New Roman" w:hAnsi="Times New Roman"/>
                <w:b/>
                <w:bCs/>
                <w:kern w:val="28"/>
                <w:sz w:val="18"/>
                <w:lang w:eastAsia="en-US"/>
              </w:rPr>
            </w:pPr>
            <w:r w:rsidRPr="00D63A01">
              <w:rPr>
                <w:rFonts w:ascii="Times New Roman" w:hAnsi="Times New Roman"/>
                <w:sz w:val="18"/>
                <w:lang w:eastAsia="en-US"/>
              </w:rPr>
              <w:t>TALGOS/e-mail/</w:t>
            </w:r>
            <w:r w:rsidR="00D40870" w:rsidRPr="00D63A01">
              <w:rPr>
                <w:rFonts w:ascii="Times New Roman" w:hAnsi="Times New Roman"/>
                <w:sz w:val="18"/>
                <w:lang w:eastAsia="en-US"/>
              </w:rPr>
              <w:t xml:space="preserve"> </w:t>
            </w:r>
            <w:r w:rsidRPr="00D63A01">
              <w:rPr>
                <w:rFonts w:ascii="Times New Roman" w:hAnsi="Times New Roman"/>
                <w:sz w:val="18"/>
                <w:lang w:eastAsia="en-US"/>
              </w:rPr>
              <w:t>wersja papierowa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4DC1" w:rsidRPr="00D82783" w:rsidRDefault="00564DC1" w:rsidP="00D63A0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Kancelaria IP RPO WSL - WUP</w:t>
            </w:r>
          </w:p>
        </w:tc>
      </w:tr>
      <w:tr w:rsidR="00564DC1" w:rsidRPr="00D82783" w:rsidTr="00A90DB7">
        <w:trPr>
          <w:trHeight w:val="282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:rsidR="00564DC1" w:rsidRPr="00F5622A" w:rsidRDefault="00564DC1" w:rsidP="00A90DB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F5622A">
              <w:rPr>
                <w:rFonts w:ascii="Times New Roman" w:hAnsi="Times New Roman"/>
                <w:b/>
                <w:sz w:val="18"/>
                <w:szCs w:val="18"/>
              </w:rPr>
              <w:t>W przypadku zgłoszenia przez PZ uwag do złożonego wniosku o płatność sporządzenie poprawnej we</w:t>
            </w:r>
            <w:r w:rsidR="00496B20" w:rsidRPr="00F5622A">
              <w:rPr>
                <w:rFonts w:ascii="Times New Roman" w:hAnsi="Times New Roman"/>
                <w:b/>
                <w:sz w:val="18"/>
                <w:szCs w:val="18"/>
              </w:rPr>
              <w:t>r</w:t>
            </w:r>
            <w:r w:rsidRPr="00F5622A">
              <w:rPr>
                <w:rFonts w:ascii="Times New Roman" w:hAnsi="Times New Roman"/>
                <w:b/>
                <w:sz w:val="18"/>
                <w:szCs w:val="18"/>
              </w:rPr>
              <w:t>sji następuje zgodnie z procedurą określoną w pkt 1 – 6 niniejszej instrukcji.</w:t>
            </w:r>
          </w:p>
        </w:tc>
      </w:tr>
    </w:tbl>
    <w:p w:rsidR="00C93EF4" w:rsidRPr="00D63A01" w:rsidRDefault="00D63A01" w:rsidP="00D63A01">
      <w:pPr>
        <w:pStyle w:val="Nagwek2"/>
        <w:rPr>
          <w:sz w:val="24"/>
        </w:rPr>
      </w:pPr>
      <w:bookmarkStart w:id="132" w:name="_Toc487524179"/>
      <w:bookmarkStart w:id="133" w:name="_Toc502817434"/>
      <w:r>
        <w:rPr>
          <w:sz w:val="24"/>
        </w:rPr>
        <w:t xml:space="preserve">4.2 </w:t>
      </w:r>
      <w:r w:rsidR="00C93EF4" w:rsidRPr="00D63A01">
        <w:rPr>
          <w:sz w:val="24"/>
        </w:rPr>
        <w:t>ROZLICZENIA I HARMONOGRAMY WYNIKAJĄCE Z KONTRAKTU TERYTORIALNEGO</w:t>
      </w:r>
      <w:bookmarkEnd w:id="132"/>
      <w:bookmarkEnd w:id="133"/>
    </w:p>
    <w:p w:rsidR="00C93EF4" w:rsidRPr="00D63A01" w:rsidRDefault="00D63A01" w:rsidP="00D63A01">
      <w:pPr>
        <w:pStyle w:val="Nagwek3"/>
        <w:rPr>
          <w:sz w:val="24"/>
        </w:rPr>
      </w:pPr>
      <w:bookmarkStart w:id="134" w:name="_Toc487524180"/>
      <w:bookmarkStart w:id="135" w:name="_Toc502817435"/>
      <w:r>
        <w:rPr>
          <w:sz w:val="24"/>
        </w:rPr>
        <w:t xml:space="preserve">4.2.1 </w:t>
      </w:r>
      <w:r w:rsidR="00C93EF4" w:rsidRPr="00D63A01">
        <w:rPr>
          <w:sz w:val="24"/>
        </w:rPr>
        <w:t>Instrukcja sporządzania harmonogramu zapotrzebowania na środki BP i BŚE</w:t>
      </w:r>
      <w:bookmarkEnd w:id="134"/>
      <w:bookmarkEnd w:id="135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2690"/>
        <w:gridCol w:w="4322"/>
        <w:gridCol w:w="2549"/>
        <w:gridCol w:w="2271"/>
        <w:gridCol w:w="2345"/>
      </w:tblGrid>
      <w:tr w:rsidR="00C93EF4" w:rsidRPr="00D82783" w:rsidTr="00CF6EDA">
        <w:trPr>
          <w:trHeight w:val="622"/>
          <w:jc w:val="center"/>
        </w:trPr>
        <w:tc>
          <w:tcPr>
            <w:tcW w:w="750" w:type="dxa"/>
            <w:shd w:val="clear" w:color="auto" w:fill="C0C0C0"/>
          </w:tcPr>
          <w:p w:rsidR="00C93EF4" w:rsidRPr="00D82783" w:rsidRDefault="00C93EF4" w:rsidP="00CF6ED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93EF4" w:rsidRPr="00D82783" w:rsidRDefault="00C93EF4" w:rsidP="00CF6ED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4.2.1</w:t>
            </w:r>
          </w:p>
        </w:tc>
        <w:tc>
          <w:tcPr>
            <w:tcW w:w="14177" w:type="dxa"/>
            <w:gridSpan w:val="5"/>
            <w:shd w:val="clear" w:color="auto" w:fill="C0C0C0"/>
          </w:tcPr>
          <w:p w:rsidR="00C93EF4" w:rsidRPr="00D82783" w:rsidRDefault="00C93EF4" w:rsidP="00CF6ED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bookmarkStart w:id="136" w:name="_Toc487524181"/>
            <w:r w:rsidRPr="00D63A01">
              <w:rPr>
                <w:rFonts w:ascii="Times New Roman" w:hAnsi="Times New Roman"/>
                <w:b/>
                <w:sz w:val="20"/>
              </w:rPr>
              <w:t>Instrukcja sporządzania harmonogramu zapotrzebowania na środki budżetu państwa i budżetu środków europejskich</w:t>
            </w:r>
            <w:bookmarkEnd w:id="136"/>
          </w:p>
          <w:p w:rsidR="00C93EF4" w:rsidRPr="00D82783" w:rsidRDefault="00C93EF4" w:rsidP="00CF6ED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93EF4" w:rsidRPr="00D82783" w:rsidTr="00CF6EDA">
        <w:trPr>
          <w:trHeight w:val="622"/>
          <w:jc w:val="center"/>
        </w:trPr>
        <w:tc>
          <w:tcPr>
            <w:tcW w:w="750" w:type="dxa"/>
            <w:shd w:val="clear" w:color="auto" w:fill="C0C0C0"/>
            <w:vAlign w:val="center"/>
          </w:tcPr>
          <w:p w:rsidR="00C93EF4" w:rsidRPr="00D82783" w:rsidRDefault="00C93EF4" w:rsidP="00CF6ED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690" w:type="dxa"/>
            <w:shd w:val="clear" w:color="auto" w:fill="C0C0C0"/>
            <w:vAlign w:val="center"/>
          </w:tcPr>
          <w:p w:rsidR="00C93EF4" w:rsidRPr="00D82783" w:rsidRDefault="00C93EF4" w:rsidP="00CF6ED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93EF4" w:rsidRPr="00D82783" w:rsidRDefault="00C93EF4" w:rsidP="00CF6E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C93EF4" w:rsidRPr="00D82783" w:rsidRDefault="00C93EF4" w:rsidP="00CF6EDA">
            <w:pPr>
              <w:spacing w:after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jednostka</w:t>
            </w:r>
          </w:p>
        </w:tc>
        <w:tc>
          <w:tcPr>
            <w:tcW w:w="4322" w:type="dxa"/>
            <w:shd w:val="clear" w:color="auto" w:fill="C0C0C0"/>
            <w:vAlign w:val="center"/>
          </w:tcPr>
          <w:p w:rsidR="00C93EF4" w:rsidRPr="00D82783" w:rsidRDefault="00C93EF4" w:rsidP="00CF6ED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Zadanie</w:t>
            </w:r>
          </w:p>
        </w:tc>
        <w:tc>
          <w:tcPr>
            <w:tcW w:w="2549" w:type="dxa"/>
            <w:shd w:val="clear" w:color="auto" w:fill="C0C0C0"/>
            <w:vAlign w:val="center"/>
          </w:tcPr>
          <w:p w:rsidR="00C93EF4" w:rsidRPr="00D82783" w:rsidRDefault="00C93EF4" w:rsidP="00CF6ED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Termin wykonania</w:t>
            </w:r>
          </w:p>
        </w:tc>
        <w:tc>
          <w:tcPr>
            <w:tcW w:w="2271" w:type="dxa"/>
            <w:shd w:val="clear" w:color="auto" w:fill="C0C0C0"/>
            <w:vAlign w:val="center"/>
          </w:tcPr>
          <w:p w:rsidR="00C93EF4" w:rsidRPr="00D82783" w:rsidRDefault="00C93EF4" w:rsidP="00CF6ED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93EF4" w:rsidRPr="00D82783" w:rsidRDefault="00C93EF4" w:rsidP="00CF6ED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</w:rPr>
              <w:t>Forma opracowania/ obiegu dokumentów</w:t>
            </w:r>
          </w:p>
        </w:tc>
        <w:tc>
          <w:tcPr>
            <w:tcW w:w="2345" w:type="dxa"/>
            <w:shd w:val="clear" w:color="auto" w:fill="C0C0C0"/>
            <w:vAlign w:val="center"/>
          </w:tcPr>
          <w:p w:rsidR="00C93EF4" w:rsidRPr="00D82783" w:rsidRDefault="00C93EF4" w:rsidP="00CF6ED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Jednostki/komórki / stanowiska powiązane</w:t>
            </w:r>
          </w:p>
        </w:tc>
      </w:tr>
      <w:tr w:rsidR="00C93EF4" w:rsidRPr="00D82783" w:rsidTr="00CF6EDA">
        <w:trPr>
          <w:trHeight w:val="870"/>
          <w:jc w:val="center"/>
        </w:trPr>
        <w:tc>
          <w:tcPr>
            <w:tcW w:w="14927" w:type="dxa"/>
            <w:gridSpan w:val="6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* dotyczy harmonogramu zapotrzebowania na środki w ramach BP i/lub BSE w ramach RPO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WSL 2014-2020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na dany rok budżetowy składany przez IZ RPO WSL w terminie do 30 listopada roku poprzedzającego rok budżetowy</w:t>
            </w:r>
            <w:r>
              <w:rPr>
                <w:rFonts w:ascii="Times New Roman" w:hAnsi="Times New Roman"/>
                <w:sz w:val="18"/>
                <w:szCs w:val="18"/>
              </w:rPr>
              <w:t>, którego dotyczy wniosek</w:t>
            </w:r>
          </w:p>
          <w:p w:rsidR="00C93EF4" w:rsidRPr="00D82783" w:rsidDel="00E11839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** dotyczy harmonogramu zapotrzebowania na środki w ramach BP przekazywanego przez IZ RPO WSL do IK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UP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do 20 dnia miesiąca poprzedzającego miesiąc, na który zgłaszane jest zapotrzebowanie na środki </w:t>
            </w:r>
            <w:r w:rsidRPr="00D82783">
              <w:rPr>
                <w:rFonts w:ascii="Times New Roman" w:hAnsi="Times New Roman"/>
                <w:color w:val="000000"/>
                <w:sz w:val="18"/>
                <w:szCs w:val="18"/>
              </w:rPr>
              <w:t>(na miesiące od marca do grudnia)</w:t>
            </w:r>
          </w:p>
        </w:tc>
      </w:tr>
      <w:tr w:rsidR="00C93EF4" w:rsidRPr="00D82783" w:rsidTr="009606C5">
        <w:trPr>
          <w:trHeight w:val="907"/>
          <w:jc w:val="center"/>
        </w:trPr>
        <w:tc>
          <w:tcPr>
            <w:tcW w:w="750" w:type="dxa"/>
          </w:tcPr>
          <w:p w:rsidR="00C93EF4" w:rsidRPr="00D82783" w:rsidRDefault="00C93EF4" w:rsidP="00CF6EDA">
            <w:pPr>
              <w:pStyle w:val="Cytatintensywny1"/>
              <w:numPr>
                <w:ilvl w:val="0"/>
                <w:numId w:val="25"/>
              </w:numPr>
              <w:rPr>
                <w:bCs/>
                <w:iCs/>
                <w:color w:val="auto"/>
                <w:sz w:val="18"/>
                <w:szCs w:val="18"/>
              </w:rPr>
            </w:pPr>
          </w:p>
        </w:tc>
        <w:tc>
          <w:tcPr>
            <w:tcW w:w="2690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finansów i prognoz GE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C93EF4" w:rsidRPr="00D82783" w:rsidRDefault="00C93EF4" w:rsidP="00DB5A49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Stanowisko ds. Pomocy Technicznej GB</w:t>
            </w:r>
          </w:p>
        </w:tc>
        <w:tc>
          <w:tcPr>
            <w:tcW w:w="4322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</w:rPr>
              <w:t>*Otrzymanie inform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acji</w:t>
            </w:r>
            <w:r w:rsidRPr="00D82783">
              <w:rPr>
                <w:rFonts w:ascii="Times New Roman" w:eastAsia="Calibri" w:hAnsi="Times New Roman"/>
                <w:sz w:val="18"/>
                <w:szCs w:val="18"/>
              </w:rPr>
              <w:t xml:space="preserve"> o terminie, w jakim należy złożyć do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  <w:r w:rsidRPr="00D82783">
              <w:rPr>
                <w:rFonts w:ascii="Times New Roman" w:eastAsia="Calibri" w:hAnsi="Times New Roman"/>
                <w:sz w:val="18"/>
                <w:szCs w:val="18"/>
              </w:rPr>
              <w:t xml:space="preserve"> harmonogram zapotrzebowania na środki w ramach BP i/lub BSE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.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549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D82783">
              <w:rPr>
                <w:rFonts w:eastAsia="Calibri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2271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pl-PL"/>
              </w:rPr>
              <w:t>E</w:t>
            </w:r>
            <w:r w:rsidRPr="00D82783">
              <w:rPr>
                <w:rFonts w:eastAsia="Calibri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345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</w:rPr>
              <w:t>IZ RPO WSL (FS)</w:t>
            </w:r>
          </w:p>
        </w:tc>
      </w:tr>
      <w:tr w:rsidR="00C93EF4" w:rsidRPr="00D82783" w:rsidTr="009606C5">
        <w:trPr>
          <w:trHeight w:val="708"/>
          <w:jc w:val="center"/>
        </w:trPr>
        <w:tc>
          <w:tcPr>
            <w:tcW w:w="750" w:type="dxa"/>
          </w:tcPr>
          <w:p w:rsidR="00C93EF4" w:rsidRPr="00D82783" w:rsidRDefault="00C93EF4" w:rsidP="00CF6EDA">
            <w:pPr>
              <w:pStyle w:val="Cytatintensywny1"/>
              <w:numPr>
                <w:ilvl w:val="0"/>
                <w:numId w:val="25"/>
              </w:numPr>
              <w:rPr>
                <w:bCs/>
                <w:iCs/>
                <w:color w:val="auto"/>
                <w:sz w:val="18"/>
                <w:szCs w:val="18"/>
              </w:rPr>
            </w:pPr>
          </w:p>
        </w:tc>
        <w:tc>
          <w:tcPr>
            <w:tcW w:w="2690" w:type="dxa"/>
          </w:tcPr>
          <w:p w:rsidR="00C93EF4" w:rsidRPr="00D82783" w:rsidRDefault="00C93EF4" w:rsidP="00DB5A49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Stanowisko ds. Pomocy Technicznej</w:t>
            </w:r>
            <w:r w:rsidR="00DB5A49">
              <w:rPr>
                <w:sz w:val="18"/>
                <w:szCs w:val="18"/>
              </w:rPr>
              <w:t xml:space="preserve"> </w:t>
            </w:r>
            <w:r w:rsidRPr="00D82783">
              <w:rPr>
                <w:sz w:val="18"/>
                <w:szCs w:val="18"/>
              </w:rPr>
              <w:t>GB</w:t>
            </w:r>
          </w:p>
        </w:tc>
        <w:tc>
          <w:tcPr>
            <w:tcW w:w="4322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D82783">
              <w:rPr>
                <w:sz w:val="18"/>
                <w:szCs w:val="18"/>
                <w:lang w:eastAsia="pl-PL"/>
              </w:rPr>
              <w:t>Sporządzenie harmonogramu zapotrzebowania na środki w ramach BP w zakresie PT</w:t>
            </w:r>
            <w:r>
              <w:rPr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49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Niezwłocznie</w:t>
            </w:r>
          </w:p>
        </w:tc>
        <w:tc>
          <w:tcPr>
            <w:tcW w:w="2271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pl-PL"/>
              </w:rPr>
              <w:t>E</w:t>
            </w:r>
            <w:r w:rsidRPr="00D82783">
              <w:rPr>
                <w:rFonts w:eastAsia="Calibri"/>
                <w:sz w:val="18"/>
                <w:szCs w:val="18"/>
                <w:lang w:eastAsia="pl-PL"/>
              </w:rPr>
              <w:t>-mail</w:t>
            </w:r>
            <w:r>
              <w:rPr>
                <w:rFonts w:eastAsia="Calibri"/>
                <w:sz w:val="18"/>
                <w:szCs w:val="18"/>
                <w:lang w:eastAsia="pl-PL"/>
              </w:rPr>
              <w:t>, TALGOS</w:t>
            </w:r>
          </w:p>
        </w:tc>
        <w:tc>
          <w:tcPr>
            <w:tcW w:w="2345" w:type="dxa"/>
          </w:tcPr>
          <w:p w:rsidR="00C93EF4" w:rsidRPr="00D82783" w:rsidRDefault="00C93EF4" w:rsidP="00A24B3A">
            <w:pPr>
              <w:spacing w:after="0" w:line="240" w:lineRule="auto"/>
              <w:rPr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</w:rPr>
              <w:t>Kierownik GB</w:t>
            </w:r>
          </w:p>
        </w:tc>
      </w:tr>
      <w:tr w:rsidR="00C93EF4" w:rsidRPr="00D82783" w:rsidTr="009606C5">
        <w:trPr>
          <w:trHeight w:val="689"/>
          <w:jc w:val="center"/>
        </w:trPr>
        <w:tc>
          <w:tcPr>
            <w:tcW w:w="750" w:type="dxa"/>
          </w:tcPr>
          <w:p w:rsidR="00C93EF4" w:rsidRPr="00D82783" w:rsidRDefault="00C93EF4" w:rsidP="00CF6EDA">
            <w:pPr>
              <w:pStyle w:val="Cytatintensywny1"/>
              <w:numPr>
                <w:ilvl w:val="0"/>
                <w:numId w:val="25"/>
              </w:numPr>
              <w:rPr>
                <w:bCs/>
                <w:iCs/>
                <w:color w:val="auto"/>
                <w:sz w:val="18"/>
                <w:szCs w:val="18"/>
              </w:rPr>
            </w:pPr>
          </w:p>
        </w:tc>
        <w:tc>
          <w:tcPr>
            <w:tcW w:w="2690" w:type="dxa"/>
          </w:tcPr>
          <w:p w:rsidR="005F7894" w:rsidRDefault="00C93EF4">
            <w:pPr>
              <w:spacing w:after="0" w:line="240" w:lineRule="auto"/>
              <w:rPr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</w:rPr>
              <w:t>Kierownik GB</w:t>
            </w:r>
          </w:p>
        </w:tc>
        <w:tc>
          <w:tcPr>
            <w:tcW w:w="4322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D82783">
              <w:rPr>
                <w:sz w:val="18"/>
                <w:szCs w:val="18"/>
                <w:lang w:eastAsia="pl-PL"/>
              </w:rPr>
              <w:t>Weryfikacja, akceptacja harmonogramu zapotrzebowania na środki w ramach BP w zakresie PT</w:t>
            </w:r>
            <w:r>
              <w:rPr>
                <w:sz w:val="18"/>
                <w:szCs w:val="18"/>
                <w:lang w:eastAsia="pl-PL"/>
              </w:rPr>
              <w:t>.</w:t>
            </w:r>
            <w:r w:rsidRPr="00D82783">
              <w:rPr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549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Niezwłocznie</w:t>
            </w:r>
          </w:p>
        </w:tc>
        <w:tc>
          <w:tcPr>
            <w:tcW w:w="2271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pl-PL"/>
              </w:rPr>
              <w:t>E</w:t>
            </w:r>
            <w:r w:rsidRPr="00D82783">
              <w:rPr>
                <w:rFonts w:eastAsia="Calibri"/>
                <w:sz w:val="18"/>
                <w:szCs w:val="18"/>
                <w:lang w:eastAsia="pl-PL"/>
              </w:rPr>
              <w:t>-mail</w:t>
            </w:r>
            <w:r>
              <w:rPr>
                <w:rFonts w:eastAsia="Calibri"/>
                <w:sz w:val="18"/>
                <w:szCs w:val="18"/>
                <w:lang w:eastAsia="pl-PL"/>
              </w:rPr>
              <w:t>, TALGOS</w:t>
            </w:r>
          </w:p>
        </w:tc>
        <w:tc>
          <w:tcPr>
            <w:tcW w:w="2345" w:type="dxa"/>
          </w:tcPr>
          <w:p w:rsidR="00C93EF4" w:rsidRPr="00D82783" w:rsidRDefault="00C93EF4" w:rsidP="00CF6EDA">
            <w:pPr>
              <w:spacing w:after="0" w:line="240" w:lineRule="auto"/>
              <w:rPr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finansów i prognoz GE </w:t>
            </w:r>
          </w:p>
        </w:tc>
      </w:tr>
      <w:tr w:rsidR="00C93EF4" w:rsidRPr="00D82783" w:rsidTr="00CF6EDA">
        <w:trPr>
          <w:trHeight w:val="707"/>
          <w:jc w:val="center"/>
        </w:trPr>
        <w:tc>
          <w:tcPr>
            <w:tcW w:w="14927" w:type="dxa"/>
            <w:gridSpan w:val="6"/>
          </w:tcPr>
          <w:p w:rsidR="00C93EF4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W przypadku uwag – pkt 2</w:t>
            </w:r>
          </w:p>
          <w:p w:rsidR="00C93EF4" w:rsidRPr="00D82783" w:rsidDel="00E67827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W przypadku braku uwag – pkt 4</w:t>
            </w:r>
          </w:p>
        </w:tc>
      </w:tr>
      <w:tr w:rsidR="00C93EF4" w:rsidRPr="00D82783" w:rsidTr="009606C5">
        <w:trPr>
          <w:trHeight w:val="696"/>
          <w:jc w:val="center"/>
        </w:trPr>
        <w:tc>
          <w:tcPr>
            <w:tcW w:w="750" w:type="dxa"/>
          </w:tcPr>
          <w:p w:rsidR="00E32795" w:rsidRDefault="00E32795">
            <w:pPr>
              <w:pStyle w:val="Cytatintensywny1"/>
              <w:numPr>
                <w:ilvl w:val="0"/>
                <w:numId w:val="25"/>
              </w:numPr>
              <w:rPr>
                <w:bCs/>
                <w:iCs/>
                <w:color w:val="auto"/>
                <w:sz w:val="18"/>
                <w:szCs w:val="18"/>
              </w:rPr>
            </w:pPr>
          </w:p>
        </w:tc>
        <w:tc>
          <w:tcPr>
            <w:tcW w:w="2690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finansów i prognoz GE </w:t>
            </w:r>
          </w:p>
        </w:tc>
        <w:tc>
          <w:tcPr>
            <w:tcW w:w="4322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D82783">
              <w:rPr>
                <w:sz w:val="18"/>
                <w:szCs w:val="18"/>
                <w:lang w:eastAsia="pl-PL"/>
              </w:rPr>
              <w:t>Sporządzenie harmonogramu zapotrzebowania na środki w ramach BP i/lub BSE</w:t>
            </w:r>
            <w:r>
              <w:rPr>
                <w:sz w:val="18"/>
                <w:szCs w:val="18"/>
                <w:lang w:eastAsia="pl-PL"/>
              </w:rPr>
              <w:t>.</w:t>
            </w:r>
            <w:r w:rsidRPr="00D82783">
              <w:rPr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549" w:type="dxa"/>
          </w:tcPr>
          <w:p w:rsidR="00C93EF4" w:rsidRPr="00D63A01" w:rsidRDefault="001874AE" w:rsidP="00D63A01">
            <w:pPr>
              <w:rPr>
                <w:rFonts w:ascii="Times New Roman" w:hAnsi="Times New Roman"/>
                <w:b/>
                <w:sz w:val="18"/>
              </w:rPr>
            </w:pPr>
            <w:r w:rsidRPr="00D63A01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2271" w:type="dxa"/>
          </w:tcPr>
          <w:p w:rsidR="00C93EF4" w:rsidRPr="00D63A01" w:rsidRDefault="00C93EF4" w:rsidP="00D63A01">
            <w:pPr>
              <w:rPr>
                <w:rFonts w:ascii="Times New Roman" w:hAnsi="Times New Roman"/>
                <w:b/>
                <w:sz w:val="18"/>
              </w:rPr>
            </w:pPr>
            <w:r w:rsidRPr="00D63A01">
              <w:rPr>
                <w:rFonts w:ascii="Times New Roman" w:eastAsia="Calibri" w:hAnsi="Times New Roman"/>
                <w:sz w:val="18"/>
              </w:rPr>
              <w:t>E-mail, TALGOS</w:t>
            </w:r>
          </w:p>
        </w:tc>
        <w:tc>
          <w:tcPr>
            <w:tcW w:w="2345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</w:rPr>
              <w:t>Kierownik GB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C93EF4" w:rsidRPr="00D82783" w:rsidRDefault="00C93EF4" w:rsidP="00CF6EDA">
            <w:pPr>
              <w:spacing w:after="0" w:line="240" w:lineRule="auto"/>
              <w:rPr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Główny Księgowy </w:t>
            </w:r>
            <w:r>
              <w:rPr>
                <w:rFonts w:ascii="Times New Roman" w:hAnsi="Times New Roman"/>
                <w:sz w:val="18"/>
                <w:szCs w:val="18"/>
              </w:rPr>
              <w:t>NG</w:t>
            </w:r>
          </w:p>
        </w:tc>
      </w:tr>
      <w:tr w:rsidR="00C93EF4" w:rsidRPr="00D82783" w:rsidTr="009606C5">
        <w:trPr>
          <w:trHeight w:val="411"/>
          <w:jc w:val="center"/>
        </w:trPr>
        <w:tc>
          <w:tcPr>
            <w:tcW w:w="750" w:type="dxa"/>
          </w:tcPr>
          <w:p w:rsidR="00E32795" w:rsidRDefault="00E32795">
            <w:pPr>
              <w:pStyle w:val="Cytatintensywny1"/>
              <w:numPr>
                <w:ilvl w:val="0"/>
                <w:numId w:val="25"/>
              </w:numPr>
              <w:rPr>
                <w:bCs/>
                <w:iCs/>
                <w:color w:val="auto"/>
                <w:sz w:val="18"/>
                <w:szCs w:val="18"/>
              </w:rPr>
            </w:pPr>
          </w:p>
        </w:tc>
        <w:tc>
          <w:tcPr>
            <w:tcW w:w="2690" w:type="dxa"/>
          </w:tcPr>
          <w:p w:rsidR="00C93EF4" w:rsidRPr="00E67827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</w:rPr>
              <w:t>Kierownik GB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Główny Księgowy </w:t>
            </w:r>
            <w:r>
              <w:rPr>
                <w:rFonts w:ascii="Times New Roman" w:hAnsi="Times New Roman"/>
                <w:sz w:val="18"/>
                <w:szCs w:val="18"/>
              </w:rPr>
              <w:t>NG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22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D82783">
              <w:rPr>
                <w:sz w:val="18"/>
                <w:szCs w:val="18"/>
                <w:lang w:eastAsia="pl-PL"/>
              </w:rPr>
              <w:t>Weryfikacja, akceptacja harmonogramu zapotrzebowania na środki w ramach BP i/lub BSE</w:t>
            </w:r>
          </w:p>
        </w:tc>
        <w:tc>
          <w:tcPr>
            <w:tcW w:w="2549" w:type="dxa"/>
          </w:tcPr>
          <w:p w:rsidR="00C93EF4" w:rsidRPr="00D63A01" w:rsidRDefault="001874AE" w:rsidP="00D63A01">
            <w:pPr>
              <w:rPr>
                <w:rFonts w:ascii="Times New Roman" w:hAnsi="Times New Roman"/>
                <w:b/>
                <w:sz w:val="18"/>
              </w:rPr>
            </w:pPr>
            <w:r w:rsidRPr="00D63A01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2271" w:type="dxa"/>
          </w:tcPr>
          <w:p w:rsidR="00C93EF4" w:rsidRPr="00D63A01" w:rsidRDefault="00C93EF4" w:rsidP="00D63A01">
            <w:pPr>
              <w:rPr>
                <w:rFonts w:ascii="Times New Roman" w:hAnsi="Times New Roman"/>
                <w:b/>
                <w:sz w:val="18"/>
              </w:rPr>
            </w:pPr>
            <w:r w:rsidRPr="00D63A01">
              <w:rPr>
                <w:rFonts w:ascii="Times New Roman" w:eastAsia="Calibri" w:hAnsi="Times New Roman"/>
                <w:sz w:val="18"/>
              </w:rPr>
              <w:t>E-mail, TALGOS</w:t>
            </w:r>
          </w:p>
        </w:tc>
        <w:tc>
          <w:tcPr>
            <w:tcW w:w="2345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Dyrektor / Wicedyrektor IP RPO WSL - WUP</w:t>
            </w:r>
          </w:p>
          <w:p w:rsidR="00C93EF4" w:rsidRPr="00D82783" w:rsidRDefault="00C93EF4" w:rsidP="00CF6ED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</w:p>
        </w:tc>
      </w:tr>
      <w:tr w:rsidR="00C93EF4" w:rsidRPr="00D82783" w:rsidTr="00CF6EDA">
        <w:trPr>
          <w:trHeight w:val="550"/>
          <w:jc w:val="center"/>
        </w:trPr>
        <w:tc>
          <w:tcPr>
            <w:tcW w:w="14927" w:type="dxa"/>
            <w:gridSpan w:val="6"/>
          </w:tcPr>
          <w:p w:rsidR="00C93EF4" w:rsidRPr="00D63A01" w:rsidRDefault="00C93EF4" w:rsidP="00D63A01">
            <w:pPr>
              <w:spacing w:after="0"/>
              <w:rPr>
                <w:rFonts w:ascii="Times New Roman" w:eastAsia="Calibri" w:hAnsi="Times New Roman"/>
                <w:sz w:val="18"/>
              </w:rPr>
            </w:pPr>
            <w:r w:rsidRPr="00D63A01">
              <w:rPr>
                <w:rFonts w:ascii="Times New Roman" w:eastAsia="Calibri" w:hAnsi="Times New Roman"/>
                <w:sz w:val="18"/>
              </w:rPr>
              <w:t>W przypadku uwag – pkt 4</w:t>
            </w:r>
          </w:p>
          <w:p w:rsidR="00C93EF4" w:rsidRPr="00D63A01" w:rsidRDefault="00C93EF4" w:rsidP="00D63A01">
            <w:pPr>
              <w:rPr>
                <w:rFonts w:ascii="Times New Roman" w:eastAsia="Calibri" w:hAnsi="Times New Roman"/>
                <w:bCs/>
                <w:iCs/>
                <w:sz w:val="18"/>
              </w:rPr>
            </w:pPr>
            <w:r w:rsidRPr="00D63A01">
              <w:rPr>
                <w:rFonts w:ascii="Times New Roman" w:eastAsia="Calibri" w:hAnsi="Times New Roman"/>
                <w:sz w:val="18"/>
              </w:rPr>
              <w:t>W przypadku braku uwag – pkt 6</w:t>
            </w:r>
          </w:p>
        </w:tc>
      </w:tr>
      <w:tr w:rsidR="00C93EF4" w:rsidRPr="00D82783" w:rsidTr="00CF6EDA">
        <w:trPr>
          <w:trHeight w:val="375"/>
          <w:jc w:val="center"/>
        </w:trPr>
        <w:tc>
          <w:tcPr>
            <w:tcW w:w="750" w:type="dxa"/>
          </w:tcPr>
          <w:p w:rsidR="00E32795" w:rsidRDefault="00E32795">
            <w:pPr>
              <w:pStyle w:val="Cytatintensywny1"/>
              <w:numPr>
                <w:ilvl w:val="0"/>
                <w:numId w:val="25"/>
              </w:numPr>
              <w:rPr>
                <w:rFonts w:eastAsia="Calibri"/>
                <w:sz w:val="18"/>
                <w:szCs w:val="18"/>
                <w:lang w:eastAsia="pl-PL"/>
              </w:rPr>
            </w:pPr>
          </w:p>
        </w:tc>
        <w:tc>
          <w:tcPr>
            <w:tcW w:w="2690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Dyrektor / Wicedyrektor IP RPO WSL - WUP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4322" w:type="dxa"/>
          </w:tcPr>
          <w:p w:rsidR="00C93EF4" w:rsidRPr="00D82783" w:rsidRDefault="00C93EF4" w:rsidP="00CF6EDA">
            <w:pPr>
              <w:pStyle w:val="Cytatintensywny1"/>
              <w:rPr>
                <w:sz w:val="18"/>
                <w:szCs w:val="18"/>
                <w:lang w:eastAsia="pl-PL"/>
              </w:rPr>
            </w:pPr>
            <w:r w:rsidRPr="00D82783">
              <w:rPr>
                <w:bCs/>
                <w:iCs/>
                <w:color w:val="auto"/>
                <w:sz w:val="18"/>
                <w:szCs w:val="18"/>
              </w:rPr>
              <w:t xml:space="preserve">Zatwierdzenie </w:t>
            </w:r>
            <w:r w:rsidRPr="00D82783">
              <w:rPr>
                <w:sz w:val="18"/>
                <w:szCs w:val="18"/>
                <w:lang w:eastAsia="pl-PL"/>
              </w:rPr>
              <w:t>harmonogramu zapotrzebowania na środki w ramach BP i/lub BSE</w:t>
            </w:r>
            <w:r>
              <w:rPr>
                <w:sz w:val="18"/>
                <w:szCs w:val="18"/>
                <w:lang w:eastAsia="pl-PL"/>
              </w:rPr>
              <w:t>.</w:t>
            </w:r>
            <w:r w:rsidRPr="00D82783" w:rsidDel="00A14F8F">
              <w:rPr>
                <w:bCs/>
                <w:iCs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2549" w:type="dxa"/>
          </w:tcPr>
          <w:p w:rsidR="00C93EF4" w:rsidRPr="00D63A01" w:rsidRDefault="00C93EF4" w:rsidP="00D63A01">
            <w:pPr>
              <w:rPr>
                <w:rFonts w:ascii="Times New Roman" w:eastAsia="Calibri" w:hAnsi="Times New Roman"/>
                <w:b/>
                <w:sz w:val="18"/>
              </w:rPr>
            </w:pPr>
            <w:r w:rsidRPr="00D63A01">
              <w:rPr>
                <w:rFonts w:ascii="Times New Roman" w:hAnsi="Times New Roman"/>
                <w:sz w:val="18"/>
              </w:rPr>
              <w:t>Niezwłocznie</w:t>
            </w:r>
            <w:r w:rsidRPr="00D63A01" w:rsidDel="0030265E">
              <w:rPr>
                <w:rFonts w:ascii="Times New Roman" w:eastAsia="Calibri" w:hAnsi="Times New Roman"/>
                <w:sz w:val="18"/>
              </w:rPr>
              <w:t xml:space="preserve"> </w:t>
            </w:r>
          </w:p>
        </w:tc>
        <w:tc>
          <w:tcPr>
            <w:tcW w:w="2271" w:type="dxa"/>
          </w:tcPr>
          <w:p w:rsidR="00C93EF4" w:rsidRPr="00D63A01" w:rsidRDefault="00C93EF4" w:rsidP="00D63A01">
            <w:pPr>
              <w:rPr>
                <w:rFonts w:ascii="Times New Roman" w:eastAsia="Calibri" w:hAnsi="Times New Roman"/>
                <w:b/>
                <w:sz w:val="18"/>
              </w:rPr>
            </w:pPr>
            <w:r w:rsidRPr="00D63A01">
              <w:rPr>
                <w:rFonts w:ascii="Times New Roman" w:eastAsia="Calibri" w:hAnsi="Times New Roman"/>
                <w:sz w:val="18"/>
              </w:rPr>
              <w:t>E-mail, TALGOS</w:t>
            </w:r>
          </w:p>
        </w:tc>
        <w:tc>
          <w:tcPr>
            <w:tcW w:w="2345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obsługi finansowej projektów EFS GE </w:t>
            </w:r>
          </w:p>
        </w:tc>
      </w:tr>
      <w:tr w:rsidR="00C93EF4" w:rsidRPr="00D82783" w:rsidTr="00CF6EDA">
        <w:trPr>
          <w:trHeight w:val="375"/>
          <w:jc w:val="center"/>
        </w:trPr>
        <w:tc>
          <w:tcPr>
            <w:tcW w:w="14927" w:type="dxa"/>
            <w:gridSpan w:val="6"/>
          </w:tcPr>
          <w:p w:rsidR="00C93EF4" w:rsidRPr="00D63A01" w:rsidRDefault="00C93EF4" w:rsidP="00D63A01">
            <w:pPr>
              <w:spacing w:after="0"/>
              <w:rPr>
                <w:rFonts w:ascii="Times New Roman" w:eastAsia="Calibri" w:hAnsi="Times New Roman"/>
                <w:sz w:val="18"/>
              </w:rPr>
            </w:pPr>
            <w:r w:rsidRPr="00D63A01">
              <w:rPr>
                <w:rFonts w:ascii="Times New Roman" w:eastAsia="Calibri" w:hAnsi="Times New Roman"/>
                <w:sz w:val="18"/>
              </w:rPr>
              <w:t>W przypadku uwag – pkt 4</w:t>
            </w:r>
          </w:p>
          <w:p w:rsidR="00C93EF4" w:rsidRPr="00D63A01" w:rsidRDefault="00C93EF4" w:rsidP="00D63A01">
            <w:pPr>
              <w:rPr>
                <w:rFonts w:ascii="Times New Roman" w:hAnsi="Times New Roman"/>
                <w:sz w:val="18"/>
              </w:rPr>
            </w:pPr>
            <w:r w:rsidRPr="00D63A01">
              <w:rPr>
                <w:rFonts w:ascii="Times New Roman" w:eastAsia="Calibri" w:hAnsi="Times New Roman"/>
                <w:sz w:val="18"/>
              </w:rPr>
              <w:t>W przypadku braku uwag – pkt 7</w:t>
            </w:r>
          </w:p>
        </w:tc>
      </w:tr>
      <w:tr w:rsidR="00C93EF4" w:rsidRPr="00D63A01" w:rsidTr="00CF6EDA">
        <w:trPr>
          <w:trHeight w:val="1036"/>
          <w:jc w:val="center"/>
        </w:trPr>
        <w:tc>
          <w:tcPr>
            <w:tcW w:w="750" w:type="dxa"/>
          </w:tcPr>
          <w:p w:rsidR="00E32795" w:rsidRDefault="00E3279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690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finansów i prognoz GE </w:t>
            </w:r>
          </w:p>
        </w:tc>
        <w:tc>
          <w:tcPr>
            <w:tcW w:w="4322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D82783">
              <w:rPr>
                <w:sz w:val="18"/>
                <w:szCs w:val="18"/>
                <w:lang w:eastAsia="pl-PL"/>
              </w:rPr>
              <w:t>Przekazanie zatwierdzonego harmonogramu zapotrzebowania na środki w ramach BP i/lub BSE</w:t>
            </w:r>
          </w:p>
        </w:tc>
        <w:tc>
          <w:tcPr>
            <w:tcW w:w="2549" w:type="dxa"/>
          </w:tcPr>
          <w:p w:rsidR="00C93EF4" w:rsidRPr="00D63A01" w:rsidRDefault="00C93EF4" w:rsidP="00D63A01">
            <w:pPr>
              <w:spacing w:after="0"/>
              <w:rPr>
                <w:rFonts w:ascii="Times New Roman" w:eastAsia="Calibri" w:hAnsi="Times New Roman"/>
                <w:sz w:val="18"/>
              </w:rPr>
            </w:pPr>
            <w:r w:rsidRPr="00D63A01">
              <w:rPr>
                <w:rFonts w:ascii="Times New Roman" w:eastAsia="Calibri" w:hAnsi="Times New Roman"/>
                <w:sz w:val="18"/>
              </w:rPr>
              <w:t>*termin wskazany przez IZ RPO WSL (FS)</w:t>
            </w:r>
          </w:p>
          <w:p w:rsidR="00C93EF4" w:rsidRPr="00D63A01" w:rsidRDefault="00C93EF4" w:rsidP="00D63A01">
            <w:pPr>
              <w:spacing w:after="0"/>
              <w:rPr>
                <w:rFonts w:ascii="Times New Roman" w:eastAsia="Calibri" w:hAnsi="Times New Roman"/>
                <w:sz w:val="18"/>
              </w:rPr>
            </w:pPr>
            <w:r w:rsidRPr="00D63A01">
              <w:rPr>
                <w:rFonts w:ascii="Times New Roman" w:eastAsia="Calibri" w:hAnsi="Times New Roman"/>
                <w:sz w:val="18"/>
              </w:rPr>
              <w:t xml:space="preserve">**W przypadku harmonogramu comiesięcznego – </w:t>
            </w:r>
          </w:p>
          <w:p w:rsidR="00C93EF4" w:rsidRPr="00D63A01" w:rsidRDefault="00EC7C30" w:rsidP="00D63A01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D63A01">
              <w:rPr>
                <w:rFonts w:ascii="Times New Roman" w:eastAsia="Calibri" w:hAnsi="Times New Roman"/>
                <w:sz w:val="18"/>
              </w:rPr>
              <w:t>do 15 dnia miesiąca</w:t>
            </w:r>
            <w:r w:rsidR="00C93EF4" w:rsidRPr="00D63A01">
              <w:rPr>
                <w:rFonts w:ascii="Times New Roman" w:eastAsia="Calibri" w:hAnsi="Times New Roman"/>
                <w:sz w:val="18"/>
              </w:rPr>
              <w:t xml:space="preserve"> poprzedzającego miesiąc, na który zgłaszane jest zapotrzebowanie</w:t>
            </w:r>
          </w:p>
        </w:tc>
        <w:tc>
          <w:tcPr>
            <w:tcW w:w="2271" w:type="dxa"/>
          </w:tcPr>
          <w:p w:rsidR="00C93EF4" w:rsidRPr="00D63A01" w:rsidRDefault="00C93EF4" w:rsidP="00D63A01">
            <w:pPr>
              <w:spacing w:after="0"/>
              <w:rPr>
                <w:rFonts w:ascii="Times New Roman" w:eastAsia="Calibri" w:hAnsi="Times New Roman"/>
                <w:sz w:val="18"/>
                <w:lang w:val="en-US"/>
              </w:rPr>
            </w:pPr>
            <w:r w:rsidRPr="00D63A01">
              <w:rPr>
                <w:rFonts w:ascii="Times New Roman" w:eastAsia="Calibri" w:hAnsi="Times New Roman"/>
                <w:sz w:val="18"/>
                <w:lang w:val="en-US"/>
              </w:rPr>
              <w:t>*E-mail</w:t>
            </w:r>
          </w:p>
          <w:p w:rsidR="00C93EF4" w:rsidRPr="00D63A01" w:rsidRDefault="00C93EF4" w:rsidP="00D63A01">
            <w:pPr>
              <w:spacing w:after="0"/>
              <w:rPr>
                <w:rFonts w:ascii="Times New Roman" w:hAnsi="Times New Roman"/>
                <w:b/>
                <w:sz w:val="18"/>
                <w:lang w:val="en-US"/>
              </w:rPr>
            </w:pPr>
            <w:r w:rsidRPr="00D63A01">
              <w:rPr>
                <w:rFonts w:ascii="Times New Roman" w:eastAsia="Calibri" w:hAnsi="Times New Roman"/>
                <w:sz w:val="18"/>
                <w:lang w:val="en-US"/>
              </w:rPr>
              <w:t>**E-mail (</w:t>
            </w:r>
            <w:proofErr w:type="spellStart"/>
            <w:r w:rsidRPr="00D63A01">
              <w:rPr>
                <w:rFonts w:ascii="Times New Roman" w:eastAsia="Calibri" w:hAnsi="Times New Roman"/>
                <w:sz w:val="18"/>
                <w:lang w:val="en-US"/>
              </w:rPr>
              <w:t>plik</w:t>
            </w:r>
            <w:proofErr w:type="spellEnd"/>
            <w:r w:rsidRPr="00D63A01">
              <w:rPr>
                <w:rFonts w:ascii="Times New Roman" w:eastAsia="Calibri" w:hAnsi="Times New Roman"/>
                <w:sz w:val="18"/>
                <w:lang w:val="en-US"/>
              </w:rPr>
              <w:t xml:space="preserve"> </w:t>
            </w:r>
            <w:proofErr w:type="spellStart"/>
            <w:r w:rsidRPr="00D63A01">
              <w:rPr>
                <w:rFonts w:ascii="Times New Roman" w:eastAsia="Calibri" w:hAnsi="Times New Roman"/>
                <w:sz w:val="18"/>
                <w:lang w:val="en-US"/>
              </w:rPr>
              <w:t>Exel</w:t>
            </w:r>
            <w:proofErr w:type="spellEnd"/>
            <w:r w:rsidRPr="00D63A01">
              <w:rPr>
                <w:rFonts w:ascii="Times New Roman" w:eastAsia="Calibri" w:hAnsi="Times New Roman"/>
                <w:sz w:val="18"/>
                <w:lang w:val="en-US"/>
              </w:rPr>
              <w:t>), TALGOS, SEKAP/</w:t>
            </w:r>
            <w:proofErr w:type="spellStart"/>
            <w:r w:rsidRPr="00D63A01">
              <w:rPr>
                <w:rFonts w:ascii="Times New Roman" w:eastAsia="Calibri" w:hAnsi="Times New Roman"/>
                <w:sz w:val="18"/>
                <w:lang w:val="en-US"/>
              </w:rPr>
              <w:t>ePUAP</w:t>
            </w:r>
            <w:proofErr w:type="spellEnd"/>
          </w:p>
        </w:tc>
        <w:tc>
          <w:tcPr>
            <w:tcW w:w="2345" w:type="dxa"/>
          </w:tcPr>
          <w:p w:rsidR="00C93EF4" w:rsidRPr="00F44344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44344">
              <w:rPr>
                <w:rFonts w:ascii="Times New Roman" w:eastAsia="Calibri" w:hAnsi="Times New Roman"/>
                <w:sz w:val="18"/>
                <w:szCs w:val="18"/>
                <w:lang w:val="en-US"/>
              </w:rPr>
              <w:t>*</w:t>
            </w:r>
            <w:r w:rsidRPr="00F44344">
              <w:rPr>
                <w:rFonts w:ascii="Times New Roman" w:hAnsi="Times New Roman"/>
                <w:sz w:val="18"/>
                <w:szCs w:val="18"/>
                <w:lang w:val="en-US"/>
              </w:rPr>
              <w:t>IZ RPO WSL (RR)</w:t>
            </w:r>
          </w:p>
          <w:p w:rsidR="00C93EF4" w:rsidRPr="00F44344" w:rsidRDefault="00C93EF4" w:rsidP="00CF6EDA">
            <w:pPr>
              <w:pStyle w:val="Cytatintensywny1"/>
              <w:rPr>
                <w:bCs/>
                <w:iCs/>
                <w:color w:val="auto"/>
                <w:sz w:val="18"/>
                <w:szCs w:val="18"/>
                <w:lang w:val="en-US"/>
              </w:rPr>
            </w:pPr>
            <w:r w:rsidRPr="008749A7">
              <w:rPr>
                <w:rFonts w:eastAsia="Calibri"/>
                <w:sz w:val="18"/>
                <w:szCs w:val="18"/>
                <w:lang w:val="en-US"/>
              </w:rPr>
              <w:t>**</w:t>
            </w:r>
            <w:r w:rsidRPr="00F44344">
              <w:rPr>
                <w:rFonts w:eastAsia="Calibri"/>
                <w:sz w:val="18"/>
                <w:szCs w:val="18"/>
                <w:lang w:val="en-US" w:eastAsia="pl-PL"/>
              </w:rPr>
              <w:t xml:space="preserve">IZ RPO WSL (FS) </w:t>
            </w:r>
            <w:r w:rsidRPr="00F44344" w:rsidDel="0050317C">
              <w:rPr>
                <w:bCs/>
                <w:iCs/>
                <w:color w:val="auto"/>
                <w:sz w:val="18"/>
                <w:szCs w:val="18"/>
                <w:lang w:val="en-US"/>
              </w:rPr>
              <w:t xml:space="preserve"> </w:t>
            </w:r>
          </w:p>
        </w:tc>
      </w:tr>
      <w:tr w:rsidR="00C93EF4" w:rsidRPr="00180157" w:rsidTr="00CF6EDA">
        <w:trPr>
          <w:trHeight w:val="485"/>
          <w:jc w:val="center"/>
        </w:trPr>
        <w:tc>
          <w:tcPr>
            <w:tcW w:w="14927" w:type="dxa"/>
            <w:gridSpan w:val="6"/>
          </w:tcPr>
          <w:p w:rsidR="00C93EF4" w:rsidRPr="00180157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80157">
              <w:rPr>
                <w:rFonts w:ascii="Times New Roman" w:hAnsi="Times New Roman"/>
                <w:sz w:val="18"/>
                <w:szCs w:val="18"/>
              </w:rPr>
              <w:t>W przypadku uwag IZ RPO WSL - pkt. 1</w:t>
            </w:r>
          </w:p>
        </w:tc>
      </w:tr>
    </w:tbl>
    <w:p w:rsidR="00C93EF4" w:rsidRPr="00180157" w:rsidRDefault="00C93EF4" w:rsidP="00C93EF4">
      <w:pPr>
        <w:spacing w:after="0"/>
        <w:jc w:val="both"/>
        <w:rPr>
          <w:rFonts w:ascii="Times New Roman" w:hAnsi="Times New Roman"/>
          <w:sz w:val="18"/>
          <w:szCs w:val="18"/>
          <w:lang w:eastAsia="en-US"/>
        </w:rPr>
      </w:pPr>
    </w:p>
    <w:p w:rsidR="00E32795" w:rsidRPr="00D63A01" w:rsidRDefault="00D63A01" w:rsidP="00D63A01">
      <w:pPr>
        <w:pStyle w:val="Nagwek3"/>
        <w:rPr>
          <w:sz w:val="24"/>
        </w:rPr>
      </w:pPr>
      <w:bookmarkStart w:id="137" w:name="_Toc436893101"/>
      <w:bookmarkStart w:id="138" w:name="_Toc487524182"/>
      <w:bookmarkStart w:id="139" w:name="_Toc502817436"/>
      <w:r>
        <w:rPr>
          <w:sz w:val="24"/>
        </w:rPr>
        <w:lastRenderedPageBreak/>
        <w:t xml:space="preserve">4.2.2 </w:t>
      </w:r>
      <w:r w:rsidR="00C93EF4" w:rsidRPr="00D63A01">
        <w:rPr>
          <w:sz w:val="24"/>
        </w:rPr>
        <w:t xml:space="preserve">Instrukcja sporządzania harmonogramu </w:t>
      </w:r>
      <w:bookmarkEnd w:id="137"/>
      <w:r w:rsidR="00C93EF4" w:rsidRPr="00D63A01">
        <w:rPr>
          <w:sz w:val="24"/>
        </w:rPr>
        <w:t>wydatków wynikających z podpisanych umów w ramach BP i BŚE</w:t>
      </w:r>
      <w:bookmarkEnd w:id="138"/>
      <w:bookmarkEnd w:id="139"/>
    </w:p>
    <w:tbl>
      <w:tblPr>
        <w:tblW w:w="14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89"/>
        <w:gridCol w:w="2197"/>
        <w:gridCol w:w="4014"/>
        <w:gridCol w:w="2414"/>
        <w:gridCol w:w="2348"/>
        <w:gridCol w:w="2170"/>
      </w:tblGrid>
      <w:tr w:rsidR="00C93EF4" w:rsidRPr="00D82783" w:rsidTr="00CF6EDA">
        <w:trPr>
          <w:trHeight w:val="476"/>
          <w:jc w:val="center"/>
        </w:trPr>
        <w:tc>
          <w:tcPr>
            <w:tcW w:w="1289" w:type="dxa"/>
            <w:shd w:val="clear" w:color="auto" w:fill="BFBFBF"/>
          </w:tcPr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D63A01">
              <w:rPr>
                <w:rFonts w:ascii="Times New Roman" w:hAnsi="Times New Roman"/>
                <w:b/>
                <w:sz w:val="20"/>
              </w:rPr>
              <w:t>4.2.2</w:t>
            </w:r>
          </w:p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143" w:type="dxa"/>
            <w:gridSpan w:val="5"/>
            <w:shd w:val="clear" w:color="auto" w:fill="BFBFBF"/>
          </w:tcPr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D63A01">
              <w:rPr>
                <w:rFonts w:ascii="Times New Roman" w:hAnsi="Times New Roman"/>
                <w:b/>
                <w:sz w:val="20"/>
              </w:rPr>
              <w:t>Instrukcja sporządzania harmonogram wydatków wynikających z podpisanych umów w ramach BP i BŚE</w:t>
            </w:r>
          </w:p>
        </w:tc>
      </w:tr>
      <w:tr w:rsidR="00C93EF4" w:rsidRPr="00D82783" w:rsidTr="00CF6EDA">
        <w:trPr>
          <w:trHeight w:val="1404"/>
          <w:jc w:val="center"/>
        </w:trPr>
        <w:tc>
          <w:tcPr>
            <w:tcW w:w="1289" w:type="dxa"/>
            <w:shd w:val="clear" w:color="auto" w:fill="BFBFBF"/>
            <w:vAlign w:val="center"/>
          </w:tcPr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D63A01">
              <w:rPr>
                <w:rFonts w:ascii="Times New Roman" w:hAnsi="Times New Roman"/>
                <w:b/>
                <w:sz w:val="20"/>
              </w:rPr>
              <w:t>Lp.</w:t>
            </w:r>
          </w:p>
        </w:tc>
        <w:tc>
          <w:tcPr>
            <w:tcW w:w="2197" w:type="dxa"/>
            <w:shd w:val="clear" w:color="auto" w:fill="BFBFBF"/>
            <w:vAlign w:val="center"/>
          </w:tcPr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D63A01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D63A01">
              <w:rPr>
                <w:rFonts w:ascii="Times New Roman" w:hAnsi="Times New Roman"/>
                <w:b/>
                <w:sz w:val="20"/>
                <w:szCs w:val="18"/>
              </w:rPr>
              <w:t>jednostka</w:t>
            </w:r>
          </w:p>
        </w:tc>
        <w:tc>
          <w:tcPr>
            <w:tcW w:w="4014" w:type="dxa"/>
            <w:shd w:val="clear" w:color="auto" w:fill="BFBFBF"/>
            <w:vAlign w:val="center"/>
          </w:tcPr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D63A01">
              <w:rPr>
                <w:rFonts w:ascii="Times New Roman" w:hAnsi="Times New Roman"/>
                <w:b/>
                <w:sz w:val="20"/>
              </w:rPr>
              <w:t>Zadanie</w:t>
            </w:r>
          </w:p>
        </w:tc>
        <w:tc>
          <w:tcPr>
            <w:tcW w:w="2414" w:type="dxa"/>
            <w:shd w:val="clear" w:color="auto" w:fill="BFBFBF"/>
            <w:vAlign w:val="center"/>
          </w:tcPr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D63A01">
              <w:rPr>
                <w:rFonts w:ascii="Times New Roman" w:hAnsi="Times New Roman"/>
                <w:b/>
                <w:sz w:val="20"/>
              </w:rPr>
              <w:t>Termin wykonania</w:t>
            </w:r>
          </w:p>
        </w:tc>
        <w:tc>
          <w:tcPr>
            <w:tcW w:w="2348" w:type="dxa"/>
            <w:shd w:val="clear" w:color="auto" w:fill="BFBFBF"/>
            <w:vAlign w:val="center"/>
          </w:tcPr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4"/>
              </w:rPr>
            </w:pPr>
          </w:p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kern w:val="28"/>
                <w:sz w:val="20"/>
                <w:szCs w:val="20"/>
                <w:lang w:eastAsia="en-US"/>
              </w:rPr>
            </w:pPr>
            <w:r w:rsidRPr="00D63A01">
              <w:rPr>
                <w:rFonts w:ascii="Times New Roman" w:hAnsi="Times New Roman"/>
                <w:b/>
                <w:sz w:val="20"/>
              </w:rPr>
              <w:t>Forma opracowania/ obiegu dokumentów</w:t>
            </w:r>
          </w:p>
        </w:tc>
        <w:tc>
          <w:tcPr>
            <w:tcW w:w="2170" w:type="dxa"/>
            <w:shd w:val="clear" w:color="auto" w:fill="BFBFBF"/>
            <w:vAlign w:val="center"/>
          </w:tcPr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D63A01">
              <w:rPr>
                <w:rFonts w:ascii="Times New Roman" w:hAnsi="Times New Roman"/>
                <w:b/>
                <w:sz w:val="20"/>
              </w:rPr>
              <w:t>Jednostki/komórki / stanowiska powiązane</w:t>
            </w:r>
          </w:p>
        </w:tc>
      </w:tr>
      <w:tr w:rsidR="00C93EF4" w:rsidRPr="00D82783" w:rsidTr="00CF6EDA">
        <w:trPr>
          <w:trHeight w:val="1455"/>
          <w:jc w:val="center"/>
        </w:trPr>
        <w:tc>
          <w:tcPr>
            <w:tcW w:w="1289" w:type="dxa"/>
          </w:tcPr>
          <w:p w:rsidR="00E32795" w:rsidRDefault="00E32795">
            <w:pPr>
              <w:pStyle w:val="Cytatintensywny1"/>
              <w:numPr>
                <w:ilvl w:val="0"/>
                <w:numId w:val="26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197" w:type="dxa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finansów i prognoz GE </w:t>
            </w:r>
          </w:p>
        </w:tc>
        <w:tc>
          <w:tcPr>
            <w:tcW w:w="4014" w:type="dxa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Sporządzenie harmonogramu wydatków wynikających z podpisanych umów w ramach BP i B</w:t>
            </w:r>
            <w:r>
              <w:rPr>
                <w:rFonts w:ascii="Times New Roman" w:hAnsi="Times New Roman"/>
                <w:sz w:val="18"/>
                <w:szCs w:val="18"/>
              </w:rPr>
              <w:t>Ś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 (projekty konkursowe i pozakonkursowe)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</w:t>
            </w:r>
            <w:r w:rsidR="00B674A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zał. nr 1 do niniejszej instrukcji </w:t>
            </w:r>
            <w:r w:rsidR="00EC7C30" w:rsidRPr="00EC7C30">
              <w:rPr>
                <w:rFonts w:ascii="Times New Roman" w:hAnsi="Times New Roman"/>
                <w:i/>
                <w:sz w:val="18"/>
                <w:szCs w:val="18"/>
              </w:rPr>
              <w:t>Wzór harmonogramu wydatków wynikający z podpisanych umów w ramach budżetu państwa i budżetu środków europejskich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14" w:type="dxa"/>
          </w:tcPr>
          <w:p w:rsidR="00C93EF4" w:rsidRPr="00D82783" w:rsidRDefault="00CF6EDA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Do 1 dnia każdego miesiąca</w:t>
            </w:r>
          </w:p>
        </w:tc>
        <w:tc>
          <w:tcPr>
            <w:tcW w:w="2348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pl-PL"/>
              </w:rPr>
              <w:t>E</w:t>
            </w:r>
            <w:r w:rsidRPr="00D82783">
              <w:rPr>
                <w:rFonts w:eastAsia="Calibri"/>
                <w:sz w:val="18"/>
                <w:szCs w:val="18"/>
                <w:lang w:eastAsia="pl-PL"/>
              </w:rPr>
              <w:t xml:space="preserve">-mail </w:t>
            </w:r>
          </w:p>
        </w:tc>
        <w:tc>
          <w:tcPr>
            <w:tcW w:w="2170" w:type="dxa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GE 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  <w:p w:rsidR="00C93EF4" w:rsidRPr="00D82783" w:rsidRDefault="00C93EF4" w:rsidP="00CF6EDA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93EF4" w:rsidRPr="00D82783" w:rsidTr="00CF6EDA">
        <w:trPr>
          <w:trHeight w:val="748"/>
          <w:jc w:val="center"/>
        </w:trPr>
        <w:tc>
          <w:tcPr>
            <w:tcW w:w="1289" w:type="dxa"/>
          </w:tcPr>
          <w:p w:rsidR="00E32795" w:rsidRDefault="00E32795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97" w:type="dxa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Kierownik</w:t>
            </w:r>
            <w:r w:rsidR="00A24B3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GE </w:t>
            </w:r>
          </w:p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14" w:type="dxa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Weryfikacja, akceptacja harmonogramu wydatków wynikających z podpisanych umów w ramach BP i B</w:t>
            </w:r>
            <w:r>
              <w:rPr>
                <w:rFonts w:ascii="Times New Roman" w:hAnsi="Times New Roman"/>
                <w:sz w:val="18"/>
                <w:szCs w:val="18"/>
              </w:rPr>
              <w:t>Ś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 (projekty konkursowe i pozakonkursowe)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414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348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pl-PL"/>
              </w:rPr>
              <w:t>E</w:t>
            </w:r>
            <w:r w:rsidRPr="00D82783">
              <w:rPr>
                <w:rFonts w:eastAsia="Calibri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70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</w:rPr>
              <w:t>Kierownik</w:t>
            </w:r>
            <w:r w:rsidR="00A24B3A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eastAsia="Calibri" w:hAnsi="Times New Roman"/>
                <w:sz w:val="18"/>
                <w:szCs w:val="18"/>
              </w:rPr>
              <w:t xml:space="preserve">GB , </w:t>
            </w:r>
          </w:p>
          <w:p w:rsidR="00C93EF4" w:rsidRPr="00D82783" w:rsidRDefault="00C93EF4" w:rsidP="00DB5A49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Stanowisko ds. Pomocy Technicznej GB</w:t>
            </w:r>
            <w:r w:rsidRPr="00D82783" w:rsidDel="00642CB9">
              <w:rPr>
                <w:sz w:val="18"/>
                <w:szCs w:val="18"/>
              </w:rPr>
              <w:t xml:space="preserve"> </w:t>
            </w:r>
          </w:p>
        </w:tc>
      </w:tr>
      <w:tr w:rsidR="00C93EF4" w:rsidRPr="00D82783" w:rsidTr="00CF6EDA">
        <w:trPr>
          <w:trHeight w:val="609"/>
          <w:jc w:val="center"/>
        </w:trPr>
        <w:tc>
          <w:tcPr>
            <w:tcW w:w="14432" w:type="dxa"/>
            <w:gridSpan w:val="6"/>
          </w:tcPr>
          <w:p w:rsidR="00C93EF4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W przypadku uwag – pkt 1</w:t>
            </w:r>
          </w:p>
          <w:p w:rsidR="00C93EF4" w:rsidRPr="00180157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W przypadku braku uwag – pkt 3</w:t>
            </w:r>
          </w:p>
        </w:tc>
      </w:tr>
      <w:tr w:rsidR="00C93EF4" w:rsidRPr="00D82783" w:rsidTr="00CF6EDA">
        <w:trPr>
          <w:trHeight w:val="1497"/>
          <w:jc w:val="center"/>
        </w:trPr>
        <w:tc>
          <w:tcPr>
            <w:tcW w:w="1289" w:type="dxa"/>
          </w:tcPr>
          <w:p w:rsidR="00E32795" w:rsidRDefault="00E32795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97" w:type="dxa"/>
          </w:tcPr>
          <w:p w:rsidR="00C93EF4" w:rsidRPr="00D82783" w:rsidRDefault="00C93EF4" w:rsidP="00DB5A49">
            <w:pPr>
              <w:pStyle w:val="Cytatintensywny1"/>
              <w:jc w:val="both"/>
            </w:pPr>
            <w:r w:rsidRPr="00D82783">
              <w:rPr>
                <w:sz w:val="18"/>
                <w:szCs w:val="18"/>
              </w:rPr>
              <w:t>Stanowisko ds. Pomocy Technicznej</w:t>
            </w:r>
            <w:r w:rsidR="008906EE">
              <w:rPr>
                <w:sz w:val="18"/>
                <w:szCs w:val="18"/>
              </w:rPr>
              <w:t xml:space="preserve"> </w:t>
            </w:r>
            <w:r w:rsidRPr="00D82783">
              <w:rPr>
                <w:sz w:val="18"/>
                <w:szCs w:val="18"/>
              </w:rPr>
              <w:t>GB</w:t>
            </w:r>
            <w:r w:rsidRPr="00D82783" w:rsidDel="00642CB9">
              <w:rPr>
                <w:sz w:val="18"/>
                <w:szCs w:val="18"/>
              </w:rPr>
              <w:t xml:space="preserve"> </w:t>
            </w:r>
          </w:p>
        </w:tc>
        <w:tc>
          <w:tcPr>
            <w:tcW w:w="4014" w:type="dxa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Sporządzenie harmonogramu wydatków wynikających z podpisanych umów w ramach </w:t>
            </w:r>
            <w:r w:rsidRPr="006A40F1">
              <w:rPr>
                <w:rFonts w:ascii="Times New Roman" w:hAnsi="Times New Roman"/>
                <w:sz w:val="18"/>
                <w:szCs w:val="18"/>
              </w:rPr>
              <w:t>w ramach BP i BŚE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(projekty konkursowe, projekty pozakonkursowe, PT)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14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348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pl-PL"/>
              </w:rPr>
              <w:t>TALGOS, e-mail</w:t>
            </w:r>
          </w:p>
        </w:tc>
        <w:tc>
          <w:tcPr>
            <w:tcW w:w="2170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</w:rPr>
              <w:t xml:space="preserve">Kierownik GB, </w:t>
            </w:r>
          </w:p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GE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Główny Księgowy NG</w:t>
            </w:r>
          </w:p>
        </w:tc>
      </w:tr>
      <w:tr w:rsidR="00C93EF4" w:rsidRPr="00D82783" w:rsidTr="00CF6EDA">
        <w:trPr>
          <w:trHeight w:val="1003"/>
          <w:jc w:val="center"/>
        </w:trPr>
        <w:tc>
          <w:tcPr>
            <w:tcW w:w="1289" w:type="dxa"/>
          </w:tcPr>
          <w:p w:rsidR="00E32795" w:rsidRDefault="00E32795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97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</w:rPr>
              <w:t xml:space="preserve">Kierownik GB, </w:t>
            </w:r>
          </w:p>
          <w:p w:rsidR="00C93EF4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GE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Główny Księgowy NG</w:t>
            </w:r>
          </w:p>
        </w:tc>
        <w:tc>
          <w:tcPr>
            <w:tcW w:w="4014" w:type="dxa"/>
          </w:tcPr>
          <w:p w:rsidR="00C93EF4" w:rsidRPr="00D82783" w:rsidRDefault="00C93EF4" w:rsidP="00CF6EDA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Weryfikacja, akceptacja </w:t>
            </w:r>
            <w:r>
              <w:rPr>
                <w:rFonts w:ascii="Times New Roman" w:hAnsi="Times New Roman"/>
                <w:sz w:val="18"/>
                <w:szCs w:val="18"/>
              </w:rPr>
              <w:t>h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armonogramu wydatków wynikających z podpisanych umów </w:t>
            </w:r>
            <w:r w:rsidRPr="006A40F1">
              <w:rPr>
                <w:rFonts w:ascii="Times New Roman" w:hAnsi="Times New Roman"/>
                <w:sz w:val="18"/>
                <w:szCs w:val="18"/>
              </w:rPr>
              <w:t>w ramach BP i BŚE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(projekty konkursowe, projekty pozakonkursowe, PT)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14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Niezwłocznie</w:t>
            </w:r>
          </w:p>
        </w:tc>
        <w:tc>
          <w:tcPr>
            <w:tcW w:w="2348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pl-PL"/>
              </w:rPr>
              <w:t>TALGOS, e-mail</w:t>
            </w:r>
          </w:p>
        </w:tc>
        <w:tc>
          <w:tcPr>
            <w:tcW w:w="2170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Dyrektor / Wicedyrektor IP RPO WSL - WUP</w:t>
            </w:r>
          </w:p>
          <w:p w:rsidR="00C93EF4" w:rsidRPr="00D82783" w:rsidRDefault="00C93EF4" w:rsidP="00CF6ED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93EF4" w:rsidRPr="00D82783" w:rsidTr="00CF6EDA">
        <w:trPr>
          <w:trHeight w:val="436"/>
          <w:jc w:val="center"/>
        </w:trPr>
        <w:tc>
          <w:tcPr>
            <w:tcW w:w="14432" w:type="dxa"/>
            <w:gridSpan w:val="6"/>
          </w:tcPr>
          <w:p w:rsidR="00C93EF4" w:rsidRPr="00A24B3A" w:rsidRDefault="00766776" w:rsidP="00CF6ED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W przypadku uwag – pkt 3</w:t>
            </w:r>
          </w:p>
          <w:p w:rsidR="00C93EF4" w:rsidRPr="00A24B3A" w:rsidRDefault="00766776" w:rsidP="00CF6ED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W przypadku braku uwag -  pkt 5</w:t>
            </w:r>
          </w:p>
        </w:tc>
      </w:tr>
      <w:tr w:rsidR="00C93EF4" w:rsidRPr="00D82783" w:rsidTr="00CF6EDA">
        <w:trPr>
          <w:trHeight w:val="651"/>
          <w:jc w:val="center"/>
        </w:trPr>
        <w:tc>
          <w:tcPr>
            <w:tcW w:w="1289" w:type="dxa"/>
          </w:tcPr>
          <w:p w:rsidR="00E32795" w:rsidRPr="00A24B3A" w:rsidRDefault="00E32795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97" w:type="dxa"/>
          </w:tcPr>
          <w:p w:rsidR="00C93EF4" w:rsidRPr="00A24B3A" w:rsidRDefault="00766776" w:rsidP="00CF6ED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Dyrektor / Wicedyrektor IP RPO WSL - WUP</w:t>
            </w:r>
          </w:p>
          <w:p w:rsidR="00C93EF4" w:rsidRPr="00A24B3A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014" w:type="dxa"/>
          </w:tcPr>
          <w:p w:rsidR="00C93EF4" w:rsidRPr="00A24B3A" w:rsidRDefault="00766776" w:rsidP="00CF6EDA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Zatwierdzenie harmonogramu wydatków wynikających z podpisanych umów w ramach BP i BŚE (projekty konkursowe, projekty pozakonkursowe, PT).</w:t>
            </w:r>
          </w:p>
        </w:tc>
        <w:tc>
          <w:tcPr>
            <w:tcW w:w="2414" w:type="dxa"/>
          </w:tcPr>
          <w:p w:rsidR="00C93EF4" w:rsidRPr="00A24B3A" w:rsidRDefault="00766776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348" w:type="dxa"/>
          </w:tcPr>
          <w:p w:rsidR="00C93EF4" w:rsidRPr="00A24B3A" w:rsidRDefault="00766776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pl-PL"/>
              </w:rPr>
              <w:t>TALGOS</w:t>
            </w:r>
            <w:r>
              <w:rPr>
                <w:bCs/>
                <w:iCs/>
                <w:color w:val="auto"/>
                <w:sz w:val="18"/>
                <w:szCs w:val="18"/>
              </w:rPr>
              <w:t>, e-mail</w:t>
            </w:r>
          </w:p>
        </w:tc>
        <w:tc>
          <w:tcPr>
            <w:tcW w:w="2170" w:type="dxa"/>
          </w:tcPr>
          <w:p w:rsidR="00C93EF4" w:rsidRPr="00A24B3A" w:rsidRDefault="00766776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Stanowisko ds. finansów i prognoz GE, </w:t>
            </w:r>
          </w:p>
          <w:p w:rsidR="00C93EF4" w:rsidRPr="00B674A0" w:rsidRDefault="00766776" w:rsidP="00DB5A49">
            <w:pPr>
              <w:pStyle w:val="Cytatintensywny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Pomocy Technicznej</w:t>
            </w:r>
            <w:r w:rsidR="008906E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GB </w:t>
            </w:r>
          </w:p>
        </w:tc>
      </w:tr>
      <w:tr w:rsidR="00C93EF4" w:rsidRPr="00D82783" w:rsidTr="00CF6EDA">
        <w:trPr>
          <w:trHeight w:val="651"/>
          <w:jc w:val="center"/>
        </w:trPr>
        <w:tc>
          <w:tcPr>
            <w:tcW w:w="14432" w:type="dxa"/>
            <w:gridSpan w:val="6"/>
          </w:tcPr>
          <w:p w:rsidR="00C93EF4" w:rsidRPr="00A24B3A" w:rsidRDefault="00766776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 przypadku uwag – pkt 3</w:t>
            </w:r>
          </w:p>
          <w:p w:rsidR="00C93EF4" w:rsidRPr="00A24B3A" w:rsidRDefault="00766776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 przypadku braku uwag – pkt 6</w:t>
            </w:r>
          </w:p>
        </w:tc>
      </w:tr>
      <w:tr w:rsidR="00C93EF4" w:rsidRPr="00D63A01" w:rsidTr="00CF6EDA">
        <w:trPr>
          <w:trHeight w:val="671"/>
          <w:jc w:val="center"/>
        </w:trPr>
        <w:tc>
          <w:tcPr>
            <w:tcW w:w="1289" w:type="dxa"/>
          </w:tcPr>
          <w:p w:rsidR="00E32795" w:rsidRPr="00A24B3A" w:rsidRDefault="00E32795">
            <w:pPr>
              <w:numPr>
                <w:ilvl w:val="0"/>
                <w:numId w:val="26"/>
              </w:numPr>
              <w:spacing w:after="0" w:line="240" w:lineRule="auto"/>
              <w:ind w:right="31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97" w:type="dxa"/>
          </w:tcPr>
          <w:p w:rsidR="00C93EF4" w:rsidRPr="00A24B3A" w:rsidRDefault="00766776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Stanowisko ds. finansów i prognoz GE, </w:t>
            </w:r>
          </w:p>
          <w:p w:rsidR="00C93EF4" w:rsidRPr="00A24B3A" w:rsidRDefault="00766776" w:rsidP="00DB5A49">
            <w:pPr>
              <w:pStyle w:val="Cytatintensywny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Pomocy Technicznej</w:t>
            </w:r>
            <w:r w:rsidR="008906E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GB </w:t>
            </w:r>
          </w:p>
        </w:tc>
        <w:tc>
          <w:tcPr>
            <w:tcW w:w="4014" w:type="dxa"/>
          </w:tcPr>
          <w:p w:rsidR="00C93EF4" w:rsidRPr="00A24B3A" w:rsidRDefault="00766776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Przekazanie harmonogramu wydatków wynikających z podpisanych umów w ramach BP i BŚE (projekty konkursowe, projekty pozakonkursowe, PT).</w:t>
            </w:r>
          </w:p>
        </w:tc>
        <w:tc>
          <w:tcPr>
            <w:tcW w:w="2414" w:type="dxa"/>
          </w:tcPr>
          <w:p w:rsidR="00C93EF4" w:rsidRPr="00A24B3A" w:rsidRDefault="00766776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pl-PL"/>
              </w:rPr>
              <w:t>Do 2 dnia każdego miesiąca</w:t>
            </w:r>
          </w:p>
        </w:tc>
        <w:tc>
          <w:tcPr>
            <w:tcW w:w="2348" w:type="dxa"/>
          </w:tcPr>
          <w:p w:rsidR="00C93EF4" w:rsidRPr="00A24B3A" w:rsidRDefault="00766776" w:rsidP="00CF6EDA">
            <w:pPr>
              <w:pStyle w:val="Cytatintensywny1"/>
              <w:rPr>
                <w:bCs/>
                <w:iCs/>
                <w:sz w:val="18"/>
                <w:szCs w:val="18"/>
                <w:lang w:val="en-US"/>
              </w:rPr>
            </w:pPr>
            <w:r>
              <w:rPr>
                <w:rFonts w:eastAsia="Calibri"/>
                <w:sz w:val="18"/>
                <w:szCs w:val="18"/>
                <w:lang w:val="en-US" w:eastAsia="pl-PL"/>
              </w:rPr>
              <w:t>TALGOS, SEKAP/</w:t>
            </w:r>
            <w:proofErr w:type="spellStart"/>
            <w:r>
              <w:rPr>
                <w:rFonts w:eastAsia="Calibri"/>
                <w:sz w:val="18"/>
                <w:szCs w:val="18"/>
                <w:lang w:val="en-US" w:eastAsia="pl-PL"/>
              </w:rPr>
              <w:t>ePUAP</w:t>
            </w:r>
            <w:proofErr w:type="spellEnd"/>
            <w:r>
              <w:rPr>
                <w:rFonts w:eastAsia="Calibri"/>
                <w:sz w:val="18"/>
                <w:szCs w:val="18"/>
                <w:lang w:val="en-US" w:eastAsia="pl-PL"/>
              </w:rPr>
              <w:t>, e-mail</w:t>
            </w:r>
          </w:p>
        </w:tc>
        <w:tc>
          <w:tcPr>
            <w:tcW w:w="2170" w:type="dxa"/>
          </w:tcPr>
          <w:p w:rsidR="00C93EF4" w:rsidRPr="00A24B3A" w:rsidRDefault="001874AE" w:rsidP="00CF6EDA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674A0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IZ RPO WSL (RR, FS)</w:t>
            </w:r>
          </w:p>
        </w:tc>
      </w:tr>
      <w:tr w:rsidR="00C93EF4" w:rsidRPr="00D82783" w:rsidTr="00CF6EDA">
        <w:trPr>
          <w:trHeight w:val="260"/>
          <w:jc w:val="center"/>
        </w:trPr>
        <w:tc>
          <w:tcPr>
            <w:tcW w:w="14432" w:type="dxa"/>
            <w:gridSpan w:val="6"/>
          </w:tcPr>
          <w:p w:rsidR="00C93EF4" w:rsidRPr="00D82783" w:rsidRDefault="00C93EF4" w:rsidP="00CF6EDA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W przypadku uwag IZ RPO WSL (RR, FS) - pkt. 1</w:t>
            </w:r>
          </w:p>
        </w:tc>
      </w:tr>
    </w:tbl>
    <w:p w:rsidR="00C93EF4" w:rsidRDefault="00C93EF4" w:rsidP="00C93EF4">
      <w:pPr>
        <w:pStyle w:val="Nagwek1"/>
        <w:jc w:val="both"/>
        <w:rPr>
          <w:b w:val="0"/>
          <w:sz w:val="24"/>
        </w:rPr>
      </w:pPr>
    </w:p>
    <w:p w:rsidR="009606C5" w:rsidRDefault="009606C5" w:rsidP="009606C5">
      <w:pPr>
        <w:rPr>
          <w:lang w:eastAsia="en-US"/>
        </w:rPr>
      </w:pPr>
    </w:p>
    <w:p w:rsidR="009606C5" w:rsidRPr="009606C5" w:rsidRDefault="009606C5" w:rsidP="009606C5">
      <w:pPr>
        <w:rPr>
          <w:lang w:eastAsia="en-US"/>
        </w:rPr>
      </w:pPr>
    </w:p>
    <w:p w:rsidR="00E32795" w:rsidRPr="00D63A01" w:rsidRDefault="00D63A01" w:rsidP="00D63A01">
      <w:pPr>
        <w:pStyle w:val="Nagwek3"/>
        <w:rPr>
          <w:sz w:val="24"/>
        </w:rPr>
      </w:pPr>
      <w:bookmarkStart w:id="140" w:name="_Toc487524183"/>
      <w:bookmarkStart w:id="141" w:name="_Toc502817437"/>
      <w:r>
        <w:rPr>
          <w:sz w:val="24"/>
        </w:rPr>
        <w:t xml:space="preserve">4.2.3 </w:t>
      </w:r>
      <w:r w:rsidR="00C93EF4" w:rsidRPr="00D63A01">
        <w:rPr>
          <w:sz w:val="24"/>
        </w:rPr>
        <w:t>Instrukcja sporządzania sprawozdania z wykorzystania dotacji celowej z BP (miesięcznie)</w:t>
      </w:r>
      <w:bookmarkEnd w:id="140"/>
      <w:bookmarkEnd w:id="141"/>
    </w:p>
    <w:tbl>
      <w:tblPr>
        <w:tblW w:w="14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2"/>
        <w:gridCol w:w="2246"/>
        <w:gridCol w:w="4606"/>
        <w:gridCol w:w="2477"/>
        <w:gridCol w:w="2400"/>
        <w:gridCol w:w="2319"/>
      </w:tblGrid>
      <w:tr w:rsidR="00C93EF4" w:rsidRPr="00D82783" w:rsidTr="00CF6EDA">
        <w:trPr>
          <w:trHeight w:val="476"/>
          <w:jc w:val="center"/>
        </w:trPr>
        <w:tc>
          <w:tcPr>
            <w:tcW w:w="842" w:type="dxa"/>
            <w:shd w:val="clear" w:color="auto" w:fill="BFBFBF"/>
          </w:tcPr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D63A01">
              <w:rPr>
                <w:rFonts w:ascii="Times New Roman" w:hAnsi="Times New Roman"/>
                <w:b/>
                <w:sz w:val="20"/>
              </w:rPr>
              <w:t>4.2.3</w:t>
            </w:r>
          </w:p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4048" w:type="dxa"/>
            <w:gridSpan w:val="5"/>
            <w:shd w:val="clear" w:color="auto" w:fill="BFBFBF"/>
          </w:tcPr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D63A01">
              <w:rPr>
                <w:rFonts w:ascii="Times New Roman" w:hAnsi="Times New Roman"/>
                <w:b/>
                <w:sz w:val="20"/>
              </w:rPr>
              <w:t>Instrukcja sporządzania sprawozdania z wykorzystania dotacji celowej z BP (miesięcznie)</w:t>
            </w:r>
          </w:p>
        </w:tc>
      </w:tr>
      <w:tr w:rsidR="00C93EF4" w:rsidRPr="00D82783" w:rsidTr="00CF6EDA">
        <w:trPr>
          <w:trHeight w:val="1404"/>
          <w:jc w:val="center"/>
        </w:trPr>
        <w:tc>
          <w:tcPr>
            <w:tcW w:w="842" w:type="dxa"/>
            <w:shd w:val="clear" w:color="auto" w:fill="BFBFBF"/>
            <w:vAlign w:val="center"/>
          </w:tcPr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D63A01">
              <w:rPr>
                <w:rFonts w:ascii="Times New Roman" w:hAnsi="Times New Roman"/>
                <w:b/>
                <w:sz w:val="20"/>
              </w:rPr>
              <w:t>Lp.</w:t>
            </w:r>
          </w:p>
        </w:tc>
        <w:tc>
          <w:tcPr>
            <w:tcW w:w="2246" w:type="dxa"/>
            <w:shd w:val="clear" w:color="auto" w:fill="BFBFBF"/>
            <w:vAlign w:val="center"/>
          </w:tcPr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D63A01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D63A01">
              <w:rPr>
                <w:rFonts w:ascii="Times New Roman" w:hAnsi="Times New Roman"/>
                <w:b/>
                <w:sz w:val="20"/>
                <w:szCs w:val="18"/>
              </w:rPr>
              <w:t>jednostka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D63A01">
              <w:rPr>
                <w:rFonts w:ascii="Times New Roman" w:hAnsi="Times New Roman"/>
                <w:b/>
                <w:sz w:val="20"/>
              </w:rPr>
              <w:t>Zadanie</w:t>
            </w:r>
          </w:p>
        </w:tc>
        <w:tc>
          <w:tcPr>
            <w:tcW w:w="2477" w:type="dxa"/>
            <w:shd w:val="clear" w:color="auto" w:fill="BFBFBF"/>
            <w:vAlign w:val="center"/>
          </w:tcPr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D63A01">
              <w:rPr>
                <w:rFonts w:ascii="Times New Roman" w:hAnsi="Times New Roman"/>
                <w:b/>
                <w:sz w:val="20"/>
              </w:rPr>
              <w:t>Termin wykonania</w:t>
            </w:r>
          </w:p>
        </w:tc>
        <w:tc>
          <w:tcPr>
            <w:tcW w:w="2400" w:type="dxa"/>
            <w:shd w:val="clear" w:color="auto" w:fill="BFBFBF"/>
            <w:vAlign w:val="center"/>
          </w:tcPr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4"/>
              </w:rPr>
            </w:pPr>
          </w:p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kern w:val="28"/>
                <w:sz w:val="20"/>
                <w:szCs w:val="20"/>
                <w:lang w:eastAsia="en-US"/>
              </w:rPr>
            </w:pPr>
            <w:r w:rsidRPr="00D63A01">
              <w:rPr>
                <w:rFonts w:ascii="Times New Roman" w:hAnsi="Times New Roman"/>
                <w:b/>
                <w:sz w:val="20"/>
              </w:rPr>
              <w:t>Forma opracowania/ obiegu dokumentów</w:t>
            </w:r>
          </w:p>
        </w:tc>
        <w:tc>
          <w:tcPr>
            <w:tcW w:w="2319" w:type="dxa"/>
            <w:shd w:val="clear" w:color="auto" w:fill="BFBFBF"/>
            <w:vAlign w:val="center"/>
          </w:tcPr>
          <w:p w:rsidR="00C93EF4" w:rsidRPr="00D63A01" w:rsidRDefault="00C93EF4" w:rsidP="00D63A0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D63A01">
              <w:rPr>
                <w:rFonts w:ascii="Times New Roman" w:hAnsi="Times New Roman"/>
                <w:b/>
                <w:sz w:val="20"/>
              </w:rPr>
              <w:t>Jednostki/komórki / stanowiska powiązane</w:t>
            </w:r>
          </w:p>
        </w:tc>
      </w:tr>
      <w:tr w:rsidR="00C93EF4" w:rsidRPr="00D82783" w:rsidTr="0072124F">
        <w:trPr>
          <w:trHeight w:val="546"/>
          <w:jc w:val="center"/>
        </w:trPr>
        <w:tc>
          <w:tcPr>
            <w:tcW w:w="842" w:type="dxa"/>
          </w:tcPr>
          <w:p w:rsidR="00E32795" w:rsidRDefault="00E32795">
            <w:pPr>
              <w:pStyle w:val="Cytatintensywny1"/>
              <w:numPr>
                <w:ilvl w:val="0"/>
                <w:numId w:val="2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246" w:type="dxa"/>
          </w:tcPr>
          <w:p w:rsidR="00C93EF4" w:rsidRPr="00D82783" w:rsidRDefault="00C93EF4" w:rsidP="00DB5A49">
            <w:pPr>
              <w:pStyle w:val="Cytatintensywny1"/>
              <w:jc w:val="both"/>
            </w:pPr>
            <w:r w:rsidRPr="00D82783">
              <w:rPr>
                <w:sz w:val="18"/>
                <w:szCs w:val="18"/>
              </w:rPr>
              <w:t>Stanowisko ds. Pomocy Technicznej GB</w:t>
            </w:r>
          </w:p>
        </w:tc>
        <w:tc>
          <w:tcPr>
            <w:tcW w:w="4606" w:type="dxa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Sporządzenie  sprawozdania z wykorzystania dotacji celowej w ramach PT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77" w:type="dxa"/>
          </w:tcPr>
          <w:p w:rsidR="00C93EF4" w:rsidRPr="00180157" w:rsidRDefault="002C66C2" w:rsidP="00CF6EDA">
            <w:pPr>
              <w:pStyle w:val="Cytatintensywny1"/>
              <w:jc w:val="both"/>
              <w:rPr>
                <w:bCs/>
                <w:iCs/>
                <w:sz w:val="18"/>
                <w:szCs w:val="18"/>
                <w:highlight w:val="green"/>
              </w:rPr>
            </w:pPr>
            <w:r>
              <w:rPr>
                <w:rFonts w:eastAsia="Calibri"/>
                <w:sz w:val="18"/>
                <w:szCs w:val="18"/>
              </w:rPr>
              <w:t>Do 11 dnia każdego miesiąca</w:t>
            </w:r>
          </w:p>
        </w:tc>
        <w:tc>
          <w:tcPr>
            <w:tcW w:w="2400" w:type="dxa"/>
          </w:tcPr>
          <w:p w:rsidR="00C93EF4" w:rsidRPr="00D82783" w:rsidRDefault="00C93EF4" w:rsidP="00CF6EDA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pl-PL"/>
              </w:rPr>
              <w:t>E</w:t>
            </w:r>
            <w:r w:rsidRPr="00D82783">
              <w:rPr>
                <w:rFonts w:eastAsia="Calibri"/>
                <w:sz w:val="18"/>
                <w:szCs w:val="18"/>
                <w:lang w:eastAsia="pl-PL"/>
              </w:rPr>
              <w:t xml:space="preserve">-mail </w:t>
            </w:r>
          </w:p>
        </w:tc>
        <w:tc>
          <w:tcPr>
            <w:tcW w:w="2319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</w:rPr>
              <w:t xml:space="preserve">Kierownik GB </w:t>
            </w:r>
          </w:p>
          <w:p w:rsidR="00C93EF4" w:rsidRPr="00D82783" w:rsidRDefault="00C93EF4" w:rsidP="00CF6EDA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93EF4" w:rsidRPr="00D82783" w:rsidTr="00CF6EDA">
        <w:trPr>
          <w:trHeight w:val="748"/>
          <w:jc w:val="center"/>
        </w:trPr>
        <w:tc>
          <w:tcPr>
            <w:tcW w:w="842" w:type="dxa"/>
          </w:tcPr>
          <w:p w:rsidR="00E32795" w:rsidRDefault="00E32795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246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</w:rPr>
              <w:t xml:space="preserve">Kierownik GB </w:t>
            </w:r>
          </w:p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06" w:type="dxa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Weryfikacja, akceptacja sprawozdania z wykorzystania dotacji celowej w ramach PT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</w:tcPr>
          <w:p w:rsidR="00C93EF4" w:rsidRPr="00180157" w:rsidRDefault="00C93EF4" w:rsidP="00CF6EDA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400" w:type="dxa"/>
          </w:tcPr>
          <w:p w:rsidR="00C93EF4" w:rsidRPr="00D82783" w:rsidRDefault="00C93EF4" w:rsidP="00CF6EDA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pl-PL"/>
              </w:rPr>
              <w:t>E</w:t>
            </w:r>
            <w:r w:rsidRPr="00D82783">
              <w:rPr>
                <w:rFonts w:eastAsia="Calibri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319" w:type="dxa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GE, </w:t>
            </w:r>
          </w:p>
          <w:p w:rsidR="00E32795" w:rsidRDefault="00C93EF4">
            <w:pPr>
              <w:spacing w:after="0" w:line="240" w:lineRule="auto"/>
              <w:jc w:val="both"/>
              <w:rPr>
                <w:b/>
                <w:bCs/>
                <w:iCs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finansów i prognoz GE </w:t>
            </w:r>
          </w:p>
        </w:tc>
      </w:tr>
      <w:tr w:rsidR="00C93EF4" w:rsidRPr="00D82783" w:rsidTr="00CF6EDA">
        <w:trPr>
          <w:trHeight w:val="748"/>
          <w:jc w:val="center"/>
        </w:trPr>
        <w:tc>
          <w:tcPr>
            <w:tcW w:w="14890" w:type="dxa"/>
            <w:gridSpan w:val="6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W przypadku uwag – pkt 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93EF4" w:rsidRPr="00D82783" w:rsidTr="00CF6EDA">
        <w:trPr>
          <w:trHeight w:val="849"/>
          <w:jc w:val="center"/>
        </w:trPr>
        <w:tc>
          <w:tcPr>
            <w:tcW w:w="842" w:type="dxa"/>
          </w:tcPr>
          <w:p w:rsidR="00E32795" w:rsidRDefault="00E32795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246" w:type="dxa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finansów i prognoz GE </w:t>
            </w:r>
          </w:p>
        </w:tc>
        <w:tc>
          <w:tcPr>
            <w:tcW w:w="4606" w:type="dxa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Sporządzenie  sprawozdania z wykorzystania dotacji celowej w ramach finansowania wkładu krajowego oraz </w:t>
            </w:r>
            <w:r>
              <w:rPr>
                <w:rFonts w:ascii="Times New Roman" w:hAnsi="Times New Roman"/>
                <w:sz w:val="18"/>
                <w:szCs w:val="18"/>
              </w:rPr>
              <w:t>w ramach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77" w:type="dxa"/>
          </w:tcPr>
          <w:p w:rsidR="00C93EF4" w:rsidRPr="00D82783" w:rsidRDefault="00C93EF4" w:rsidP="00CF6EDA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400" w:type="dxa"/>
          </w:tcPr>
          <w:p w:rsidR="00C93EF4" w:rsidRPr="00D82783" w:rsidRDefault="00C93EF4" w:rsidP="00CF6EDA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rFonts w:eastAsia="Calibri"/>
                <w:sz w:val="18"/>
                <w:szCs w:val="18"/>
                <w:lang w:eastAsia="pl-PL"/>
              </w:rPr>
              <w:t>TALGOS</w:t>
            </w:r>
            <w:r>
              <w:rPr>
                <w:rFonts w:eastAsia="Calibri"/>
                <w:sz w:val="18"/>
                <w:szCs w:val="18"/>
                <w:lang w:eastAsia="pl-PL"/>
              </w:rPr>
              <w:t>, e-mail</w:t>
            </w:r>
            <w:r w:rsidRPr="00D82783">
              <w:rPr>
                <w:rFonts w:eastAsia="Calibri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19" w:type="dxa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Kierownik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GE, </w:t>
            </w:r>
          </w:p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Główny Księgowy </w:t>
            </w:r>
            <w:r>
              <w:rPr>
                <w:rFonts w:ascii="Times New Roman" w:hAnsi="Times New Roman"/>
                <w:sz w:val="18"/>
                <w:szCs w:val="18"/>
              </w:rPr>
              <w:t>NG</w:t>
            </w:r>
          </w:p>
          <w:p w:rsidR="00C93EF4" w:rsidRPr="00D82783" w:rsidRDefault="00C93EF4" w:rsidP="00CF6EDA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</w:p>
        </w:tc>
      </w:tr>
      <w:tr w:rsidR="00C93EF4" w:rsidRPr="00D82783" w:rsidTr="0072124F">
        <w:trPr>
          <w:trHeight w:val="801"/>
          <w:jc w:val="center"/>
        </w:trPr>
        <w:tc>
          <w:tcPr>
            <w:tcW w:w="842" w:type="dxa"/>
          </w:tcPr>
          <w:p w:rsidR="00E32795" w:rsidRDefault="00E32795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246" w:type="dxa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GE, </w:t>
            </w:r>
          </w:p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Główny Księgowy </w:t>
            </w:r>
            <w:r>
              <w:rPr>
                <w:rFonts w:ascii="Times New Roman" w:hAnsi="Times New Roman"/>
                <w:sz w:val="18"/>
                <w:szCs w:val="18"/>
              </w:rPr>
              <w:t>NG</w:t>
            </w:r>
          </w:p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606" w:type="dxa"/>
          </w:tcPr>
          <w:p w:rsidR="00C93EF4" w:rsidRPr="00D82783" w:rsidRDefault="00C93EF4" w:rsidP="0072124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Weryfikacja, akceptacja sprawozdania z wykorzystania dotacji celowej w ramach finansowania wkładu krajowego oraz w ramach PT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77" w:type="dxa"/>
          </w:tcPr>
          <w:p w:rsidR="00C93EF4" w:rsidRPr="00D82783" w:rsidRDefault="00C93EF4" w:rsidP="00CF6EDA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400" w:type="dxa"/>
          </w:tcPr>
          <w:p w:rsidR="00C93EF4" w:rsidRPr="00D82783" w:rsidRDefault="00C93EF4" w:rsidP="00CF6EDA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rFonts w:eastAsia="Calibri"/>
                <w:sz w:val="18"/>
                <w:szCs w:val="18"/>
                <w:lang w:eastAsia="pl-PL"/>
              </w:rPr>
              <w:t>TALGOS</w:t>
            </w:r>
            <w:r>
              <w:rPr>
                <w:rFonts w:eastAsia="Calibri"/>
                <w:sz w:val="18"/>
                <w:szCs w:val="18"/>
                <w:lang w:eastAsia="pl-PL"/>
              </w:rPr>
              <w:t>, e-mail</w:t>
            </w:r>
          </w:p>
        </w:tc>
        <w:tc>
          <w:tcPr>
            <w:tcW w:w="2319" w:type="dxa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Dyrektor/Wicedyrektor IP RPO WSL - WUP</w:t>
            </w:r>
          </w:p>
          <w:p w:rsidR="00C93EF4" w:rsidRPr="00D82783" w:rsidRDefault="00C93EF4" w:rsidP="00CF6ED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93EF4" w:rsidRPr="00D82783" w:rsidTr="00CF6EDA">
        <w:trPr>
          <w:trHeight w:val="756"/>
          <w:jc w:val="center"/>
        </w:trPr>
        <w:tc>
          <w:tcPr>
            <w:tcW w:w="14890" w:type="dxa"/>
            <w:gridSpan w:val="6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C93EF4" w:rsidRPr="00D82783" w:rsidTr="0072124F">
        <w:trPr>
          <w:trHeight w:val="739"/>
          <w:jc w:val="center"/>
        </w:trPr>
        <w:tc>
          <w:tcPr>
            <w:tcW w:w="842" w:type="dxa"/>
          </w:tcPr>
          <w:p w:rsidR="00E32795" w:rsidRDefault="00E32795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246" w:type="dxa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Dyrektor/Wicedyrektor IP RPO WSL - WUP</w:t>
            </w:r>
          </w:p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606" w:type="dxa"/>
          </w:tcPr>
          <w:p w:rsidR="00C93EF4" w:rsidRPr="00D82783" w:rsidRDefault="00C93EF4" w:rsidP="0072124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Zatwierdzenie sprawozdania z wykorzystania dotacji celowej w ramach finansowania wkładu krajowego oraz w ramach PT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77" w:type="dxa"/>
          </w:tcPr>
          <w:p w:rsidR="00C93EF4" w:rsidRPr="00D82783" w:rsidRDefault="00C93EF4" w:rsidP="00CF6EDA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400" w:type="dxa"/>
          </w:tcPr>
          <w:p w:rsidR="00C93EF4" w:rsidRPr="00180157" w:rsidRDefault="00C93EF4" w:rsidP="00CF6EDA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rFonts w:eastAsia="Calibri"/>
                <w:sz w:val="18"/>
                <w:szCs w:val="18"/>
                <w:lang w:eastAsia="pl-PL"/>
              </w:rPr>
              <w:t>TALGOS</w:t>
            </w:r>
            <w:r>
              <w:rPr>
                <w:rFonts w:eastAsia="Calibri"/>
                <w:sz w:val="18"/>
                <w:szCs w:val="18"/>
                <w:lang w:eastAsia="pl-PL"/>
              </w:rPr>
              <w:t>, e-mail</w:t>
            </w:r>
          </w:p>
        </w:tc>
        <w:tc>
          <w:tcPr>
            <w:tcW w:w="2319" w:type="dxa"/>
          </w:tcPr>
          <w:p w:rsidR="00C93EF4" w:rsidRPr="00D82783" w:rsidRDefault="00C93EF4" w:rsidP="00CF6ED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finansów i prognoz GE </w:t>
            </w:r>
          </w:p>
        </w:tc>
      </w:tr>
      <w:tr w:rsidR="00C93EF4" w:rsidRPr="00D82783" w:rsidTr="00CF6EDA">
        <w:trPr>
          <w:trHeight w:val="651"/>
          <w:jc w:val="center"/>
        </w:trPr>
        <w:tc>
          <w:tcPr>
            <w:tcW w:w="14890" w:type="dxa"/>
            <w:gridSpan w:val="6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C93EF4" w:rsidRPr="00D82783" w:rsidRDefault="00C93EF4" w:rsidP="00CF6ED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C93EF4" w:rsidRPr="00D63A01" w:rsidTr="00CF6EDA">
        <w:trPr>
          <w:trHeight w:val="671"/>
          <w:jc w:val="center"/>
        </w:trPr>
        <w:tc>
          <w:tcPr>
            <w:tcW w:w="842" w:type="dxa"/>
          </w:tcPr>
          <w:p w:rsidR="00E32795" w:rsidRDefault="00E32795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246" w:type="dxa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finansów i prognoz GE </w:t>
            </w:r>
          </w:p>
        </w:tc>
        <w:tc>
          <w:tcPr>
            <w:tcW w:w="4606" w:type="dxa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Przekazanie zatwierdzonego sprawozdania z wykorzystania dotacji celowej w ramach finansowania wkładu krajowego oraz w ramach PT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77" w:type="dxa"/>
          </w:tcPr>
          <w:p w:rsidR="00C93EF4" w:rsidRPr="00D82783" w:rsidRDefault="00C93EF4" w:rsidP="00CF6EDA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  <w:lang w:eastAsia="pl-PL"/>
              </w:rPr>
              <w:t>Do 12 dnia każdego miesiąca</w:t>
            </w:r>
          </w:p>
        </w:tc>
        <w:tc>
          <w:tcPr>
            <w:tcW w:w="2400" w:type="dxa"/>
          </w:tcPr>
          <w:p w:rsidR="001874AE" w:rsidRPr="00111B1F" w:rsidRDefault="00C93EF4" w:rsidP="00B40298">
            <w:pPr>
              <w:pStyle w:val="Cytatintensywny1"/>
              <w:rPr>
                <w:b/>
                <w:bCs/>
                <w:iCs/>
                <w:sz w:val="18"/>
                <w:szCs w:val="18"/>
                <w:lang w:val="en-US"/>
              </w:rPr>
            </w:pPr>
            <w:r w:rsidRPr="00111B1F">
              <w:rPr>
                <w:rFonts w:eastAsia="Calibri"/>
                <w:sz w:val="18"/>
                <w:szCs w:val="18"/>
                <w:lang w:val="en-US"/>
              </w:rPr>
              <w:t>TALGOS, SEKAP/</w:t>
            </w:r>
            <w:proofErr w:type="spellStart"/>
            <w:r w:rsidRPr="00111B1F">
              <w:rPr>
                <w:rFonts w:eastAsia="Calibri"/>
                <w:sz w:val="18"/>
                <w:szCs w:val="18"/>
                <w:lang w:val="en-US"/>
              </w:rPr>
              <w:t>ePUAP</w:t>
            </w:r>
            <w:proofErr w:type="spellEnd"/>
            <w:r w:rsidR="00B40298" w:rsidRPr="00111B1F">
              <w:rPr>
                <w:rFonts w:eastAsia="Calibri"/>
                <w:sz w:val="18"/>
                <w:szCs w:val="18"/>
                <w:lang w:val="en-US"/>
              </w:rPr>
              <w:t xml:space="preserve">, </w:t>
            </w:r>
            <w:r w:rsidRPr="00111B1F">
              <w:rPr>
                <w:rFonts w:eastAsia="Calibri"/>
                <w:sz w:val="18"/>
                <w:szCs w:val="18"/>
                <w:lang w:val="en-US"/>
              </w:rPr>
              <w:t>e</w:t>
            </w:r>
            <w:r w:rsidR="00226FF9" w:rsidRPr="00111B1F">
              <w:rPr>
                <w:rFonts w:eastAsia="Calibri"/>
                <w:sz w:val="18"/>
                <w:szCs w:val="18"/>
                <w:lang w:val="en-US"/>
              </w:rPr>
              <w:t>-</w:t>
            </w:r>
            <w:r w:rsidRPr="00111B1F">
              <w:rPr>
                <w:rFonts w:eastAsia="Calibri"/>
                <w:sz w:val="18"/>
                <w:szCs w:val="18"/>
                <w:lang w:val="en-US"/>
              </w:rPr>
              <w:t>mail</w:t>
            </w:r>
          </w:p>
        </w:tc>
        <w:tc>
          <w:tcPr>
            <w:tcW w:w="2319" w:type="dxa"/>
          </w:tcPr>
          <w:p w:rsidR="00C93EF4" w:rsidRPr="00111B1F" w:rsidRDefault="001874AE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11B1F">
              <w:rPr>
                <w:rFonts w:ascii="Times New Roman" w:hAnsi="Times New Roman"/>
                <w:sz w:val="18"/>
                <w:szCs w:val="18"/>
                <w:lang w:val="en-US"/>
              </w:rPr>
              <w:t>IZ RPO WSL (RR, FS)</w:t>
            </w:r>
          </w:p>
          <w:p w:rsidR="00C93EF4" w:rsidRPr="00111B1F" w:rsidRDefault="00C93EF4" w:rsidP="00CF6EDA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C93EF4" w:rsidRPr="00D82783" w:rsidTr="00CF6EDA">
        <w:trPr>
          <w:trHeight w:val="260"/>
          <w:jc w:val="center"/>
        </w:trPr>
        <w:tc>
          <w:tcPr>
            <w:tcW w:w="14890" w:type="dxa"/>
            <w:gridSpan w:val="6"/>
          </w:tcPr>
          <w:p w:rsidR="00C93EF4" w:rsidRPr="00D82783" w:rsidRDefault="00C93EF4" w:rsidP="00CF6EDA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rFonts w:eastAsia="Calibri"/>
                <w:sz w:val="18"/>
                <w:szCs w:val="18"/>
                <w:lang w:eastAsia="pl-PL"/>
              </w:rPr>
              <w:t>W przypadku uwag IZ RPO WSL (RR, FS) – pkt 1 lub pkt 3</w:t>
            </w:r>
          </w:p>
        </w:tc>
      </w:tr>
    </w:tbl>
    <w:p w:rsidR="00C93EF4" w:rsidRPr="00D82783" w:rsidRDefault="00C93EF4" w:rsidP="00C93EF4">
      <w:pPr>
        <w:pStyle w:val="Nagwek1"/>
        <w:jc w:val="both"/>
        <w:rPr>
          <w:b w:val="0"/>
          <w:sz w:val="24"/>
        </w:rPr>
      </w:pPr>
    </w:p>
    <w:p w:rsidR="00E32795" w:rsidRPr="00D63A01" w:rsidRDefault="00D63A01" w:rsidP="00D63A01">
      <w:pPr>
        <w:pStyle w:val="Nagwek3"/>
        <w:rPr>
          <w:sz w:val="24"/>
        </w:rPr>
      </w:pPr>
      <w:bookmarkStart w:id="142" w:name="_Toc487524184"/>
      <w:bookmarkStart w:id="143" w:name="_Toc502817438"/>
      <w:r>
        <w:rPr>
          <w:sz w:val="24"/>
        </w:rPr>
        <w:t xml:space="preserve">4.2.4 </w:t>
      </w:r>
      <w:r w:rsidR="00C93EF4" w:rsidRPr="00D63A01">
        <w:rPr>
          <w:sz w:val="24"/>
        </w:rPr>
        <w:t>Instrukcja sporządzania rozliczenia dotacji celowej z BP- finansowanie wkładu krajowego i PT (rocznie)</w:t>
      </w:r>
      <w:bookmarkEnd w:id="142"/>
      <w:bookmarkEnd w:id="143"/>
    </w:p>
    <w:tbl>
      <w:tblPr>
        <w:tblW w:w="14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2"/>
        <w:gridCol w:w="2246"/>
        <w:gridCol w:w="4606"/>
        <w:gridCol w:w="2477"/>
        <w:gridCol w:w="2400"/>
        <w:gridCol w:w="2319"/>
      </w:tblGrid>
      <w:tr w:rsidR="00C93EF4" w:rsidRPr="00D82783" w:rsidTr="00CF6EDA">
        <w:trPr>
          <w:trHeight w:val="476"/>
          <w:jc w:val="center"/>
        </w:trPr>
        <w:tc>
          <w:tcPr>
            <w:tcW w:w="842" w:type="dxa"/>
            <w:shd w:val="clear" w:color="auto" w:fill="BFBFBF"/>
          </w:tcPr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808EA">
              <w:rPr>
                <w:rFonts w:ascii="Times New Roman" w:hAnsi="Times New Roman"/>
                <w:b/>
                <w:sz w:val="20"/>
              </w:rPr>
              <w:t>4.2.4</w:t>
            </w:r>
          </w:p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4048" w:type="dxa"/>
            <w:gridSpan w:val="5"/>
            <w:shd w:val="clear" w:color="auto" w:fill="BFBFBF"/>
          </w:tcPr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808EA">
              <w:rPr>
                <w:rFonts w:ascii="Times New Roman" w:hAnsi="Times New Roman"/>
                <w:b/>
                <w:sz w:val="20"/>
              </w:rPr>
              <w:t>Instrukcja sporządzania rozliczenia dotacji celowej z BP- finansowanie wkładu krajowego i PT (rocznie)</w:t>
            </w:r>
          </w:p>
        </w:tc>
      </w:tr>
      <w:tr w:rsidR="00C93EF4" w:rsidRPr="00D82783" w:rsidTr="00CF6EDA">
        <w:trPr>
          <w:trHeight w:val="1404"/>
          <w:jc w:val="center"/>
        </w:trPr>
        <w:tc>
          <w:tcPr>
            <w:tcW w:w="842" w:type="dxa"/>
            <w:shd w:val="clear" w:color="auto" w:fill="BFBFBF"/>
            <w:vAlign w:val="center"/>
          </w:tcPr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808EA">
              <w:rPr>
                <w:rFonts w:ascii="Times New Roman" w:hAnsi="Times New Roman"/>
                <w:b/>
                <w:sz w:val="20"/>
              </w:rPr>
              <w:lastRenderedPageBreak/>
              <w:t>Lp.</w:t>
            </w:r>
          </w:p>
        </w:tc>
        <w:tc>
          <w:tcPr>
            <w:tcW w:w="2246" w:type="dxa"/>
            <w:shd w:val="clear" w:color="auto" w:fill="BFBFBF"/>
            <w:vAlign w:val="center"/>
          </w:tcPr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E808EA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808EA">
              <w:rPr>
                <w:rFonts w:ascii="Times New Roman" w:hAnsi="Times New Roman"/>
                <w:b/>
                <w:sz w:val="20"/>
                <w:szCs w:val="18"/>
              </w:rPr>
              <w:t>jednostka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808EA">
              <w:rPr>
                <w:rFonts w:ascii="Times New Roman" w:hAnsi="Times New Roman"/>
                <w:b/>
                <w:sz w:val="20"/>
              </w:rPr>
              <w:t>Zadanie</w:t>
            </w:r>
          </w:p>
        </w:tc>
        <w:tc>
          <w:tcPr>
            <w:tcW w:w="2477" w:type="dxa"/>
            <w:shd w:val="clear" w:color="auto" w:fill="BFBFBF"/>
            <w:vAlign w:val="center"/>
          </w:tcPr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808EA">
              <w:rPr>
                <w:rFonts w:ascii="Times New Roman" w:hAnsi="Times New Roman"/>
                <w:b/>
                <w:sz w:val="20"/>
              </w:rPr>
              <w:t>Termin wykonania</w:t>
            </w:r>
          </w:p>
        </w:tc>
        <w:tc>
          <w:tcPr>
            <w:tcW w:w="2400" w:type="dxa"/>
            <w:shd w:val="clear" w:color="auto" w:fill="BFBFBF"/>
            <w:vAlign w:val="center"/>
          </w:tcPr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4"/>
              </w:rPr>
            </w:pPr>
          </w:p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kern w:val="28"/>
                <w:sz w:val="20"/>
                <w:szCs w:val="20"/>
                <w:lang w:eastAsia="en-US"/>
              </w:rPr>
            </w:pPr>
            <w:r w:rsidRPr="00E808EA">
              <w:rPr>
                <w:rFonts w:ascii="Times New Roman" w:hAnsi="Times New Roman"/>
                <w:b/>
                <w:sz w:val="20"/>
              </w:rPr>
              <w:t>Forma opracowania/ obiegu dokumentów</w:t>
            </w:r>
          </w:p>
        </w:tc>
        <w:tc>
          <w:tcPr>
            <w:tcW w:w="2319" w:type="dxa"/>
            <w:shd w:val="clear" w:color="auto" w:fill="BFBFBF"/>
            <w:vAlign w:val="center"/>
          </w:tcPr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808EA">
              <w:rPr>
                <w:rFonts w:ascii="Times New Roman" w:hAnsi="Times New Roman"/>
                <w:b/>
                <w:sz w:val="20"/>
              </w:rPr>
              <w:t>Jednostki/komórki / stanowiska powiązane</w:t>
            </w:r>
          </w:p>
        </w:tc>
      </w:tr>
      <w:tr w:rsidR="00C93EF4" w:rsidRPr="00D82783" w:rsidTr="0072124F">
        <w:trPr>
          <w:trHeight w:val="488"/>
          <w:jc w:val="center"/>
        </w:trPr>
        <w:tc>
          <w:tcPr>
            <w:tcW w:w="842" w:type="dxa"/>
          </w:tcPr>
          <w:p w:rsidR="00E32795" w:rsidRDefault="00E32795">
            <w:pPr>
              <w:pStyle w:val="Cytatintensywny1"/>
              <w:numPr>
                <w:ilvl w:val="0"/>
                <w:numId w:val="28"/>
              </w:numPr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246" w:type="dxa"/>
          </w:tcPr>
          <w:p w:rsidR="00C93EF4" w:rsidRPr="00D82783" w:rsidRDefault="00C93EF4" w:rsidP="00DB5A49">
            <w:pPr>
              <w:pStyle w:val="Cytatintensywny1"/>
            </w:pPr>
            <w:r w:rsidRPr="00D82783">
              <w:rPr>
                <w:sz w:val="18"/>
                <w:szCs w:val="18"/>
              </w:rPr>
              <w:t>Stanowisko ds. Pomocy Technicznej</w:t>
            </w:r>
            <w:r w:rsidR="008906EE">
              <w:rPr>
                <w:sz w:val="18"/>
                <w:szCs w:val="18"/>
              </w:rPr>
              <w:t xml:space="preserve"> </w:t>
            </w:r>
            <w:r w:rsidRPr="00D82783">
              <w:rPr>
                <w:sz w:val="18"/>
                <w:szCs w:val="18"/>
              </w:rPr>
              <w:t>GB</w:t>
            </w:r>
          </w:p>
        </w:tc>
        <w:tc>
          <w:tcPr>
            <w:tcW w:w="4606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Sporządzenie  rocznego sprawozdania z wykorzystania dotacji celowej w ramach PT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77" w:type="dxa"/>
          </w:tcPr>
          <w:p w:rsidR="00C93EF4" w:rsidRPr="00F47C89" w:rsidRDefault="002C66C2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Do 26 stycznia każdego roku</w:t>
            </w:r>
          </w:p>
        </w:tc>
        <w:tc>
          <w:tcPr>
            <w:tcW w:w="2400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pl-PL"/>
              </w:rPr>
              <w:t>E</w:t>
            </w:r>
            <w:r w:rsidRPr="00D82783">
              <w:rPr>
                <w:rFonts w:eastAsia="Calibri"/>
                <w:sz w:val="18"/>
                <w:szCs w:val="18"/>
                <w:lang w:eastAsia="pl-PL"/>
              </w:rPr>
              <w:t xml:space="preserve">-mail </w:t>
            </w:r>
          </w:p>
        </w:tc>
        <w:tc>
          <w:tcPr>
            <w:tcW w:w="2319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Kierownik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GB </w:t>
            </w:r>
          </w:p>
          <w:p w:rsidR="00C93EF4" w:rsidRPr="00D82783" w:rsidRDefault="00C93EF4" w:rsidP="00CF6EDA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93EF4" w:rsidRPr="00D82783" w:rsidTr="00CF6EDA">
        <w:trPr>
          <w:trHeight w:val="748"/>
          <w:jc w:val="center"/>
        </w:trPr>
        <w:tc>
          <w:tcPr>
            <w:tcW w:w="842" w:type="dxa"/>
          </w:tcPr>
          <w:p w:rsidR="00E32795" w:rsidRDefault="00E32795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246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Kierownik</w:t>
            </w:r>
            <w:r w:rsidR="00A24B3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GB 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06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Weryfikacja, akceptacja rocznego sprawozdania z wykorzystania dotacji celowej w ramach PT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400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pl-PL"/>
              </w:rPr>
              <w:t>E</w:t>
            </w:r>
            <w:r w:rsidRPr="00D82783">
              <w:rPr>
                <w:rFonts w:eastAsia="Calibri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319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GE,</w:t>
            </w:r>
          </w:p>
          <w:p w:rsidR="00E32795" w:rsidRDefault="00C93EF4">
            <w:pPr>
              <w:spacing w:after="0" w:line="240" w:lineRule="auto"/>
              <w:rPr>
                <w:b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finansów i prognoz GE </w:t>
            </w:r>
          </w:p>
        </w:tc>
      </w:tr>
      <w:tr w:rsidR="00C93EF4" w:rsidRPr="00D82783" w:rsidTr="00CF6EDA">
        <w:trPr>
          <w:trHeight w:val="748"/>
          <w:jc w:val="center"/>
        </w:trPr>
        <w:tc>
          <w:tcPr>
            <w:tcW w:w="14890" w:type="dxa"/>
            <w:gridSpan w:val="6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C93EF4" w:rsidRPr="0064552F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93EF4" w:rsidRPr="00D82783" w:rsidTr="0072124F">
        <w:trPr>
          <w:trHeight w:val="745"/>
          <w:jc w:val="center"/>
        </w:trPr>
        <w:tc>
          <w:tcPr>
            <w:tcW w:w="842" w:type="dxa"/>
          </w:tcPr>
          <w:p w:rsidR="00E32795" w:rsidRDefault="00E32795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246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finansów i prognoz GE </w:t>
            </w:r>
          </w:p>
        </w:tc>
        <w:tc>
          <w:tcPr>
            <w:tcW w:w="4606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Sporządzenie rocznego sprawozdania z wykorzystania dotacji celowej w ramach finansowania wkładu krajowego oraz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w ramach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PT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77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400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rFonts w:eastAsia="Calibri"/>
                <w:sz w:val="18"/>
                <w:szCs w:val="18"/>
                <w:lang w:eastAsia="pl-PL"/>
              </w:rPr>
              <w:t>TALGOS</w:t>
            </w:r>
            <w:r>
              <w:rPr>
                <w:rFonts w:eastAsia="Calibri"/>
                <w:sz w:val="18"/>
                <w:szCs w:val="18"/>
                <w:lang w:eastAsia="pl-PL"/>
              </w:rPr>
              <w:t>, e-mail</w:t>
            </w:r>
            <w:r w:rsidRPr="00D82783">
              <w:rPr>
                <w:rFonts w:eastAsia="Calibri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19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GE, </w:t>
            </w:r>
            <w:r w:rsidRPr="00D82783" w:rsidDel="00733C0E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 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Główny Księgowy NG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</w:p>
        </w:tc>
      </w:tr>
      <w:tr w:rsidR="00C93EF4" w:rsidRPr="00D82783" w:rsidTr="0072124F">
        <w:trPr>
          <w:trHeight w:val="757"/>
          <w:jc w:val="center"/>
        </w:trPr>
        <w:tc>
          <w:tcPr>
            <w:tcW w:w="842" w:type="dxa"/>
          </w:tcPr>
          <w:p w:rsidR="00E32795" w:rsidRDefault="00E32795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246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GE, </w:t>
            </w:r>
            <w:r w:rsidRPr="00D82783" w:rsidDel="00733C0E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 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Główny Księgowy NG</w:t>
            </w:r>
          </w:p>
        </w:tc>
        <w:tc>
          <w:tcPr>
            <w:tcW w:w="4606" w:type="dxa"/>
          </w:tcPr>
          <w:p w:rsidR="00C93EF4" w:rsidRPr="00D82783" w:rsidRDefault="00C93EF4" w:rsidP="007212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Weryfikacja, akceptacja rocznego sprawozdania z wykorzystania dotacji celowej w ramach finansowania wkładu krajowego oraz w ramach PT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77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400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rFonts w:eastAsia="Calibri"/>
                <w:sz w:val="18"/>
                <w:szCs w:val="18"/>
                <w:lang w:eastAsia="pl-PL"/>
              </w:rPr>
              <w:t>TALGOS</w:t>
            </w:r>
            <w:r>
              <w:rPr>
                <w:rFonts w:eastAsia="Calibri"/>
                <w:sz w:val="18"/>
                <w:szCs w:val="18"/>
                <w:lang w:eastAsia="pl-PL"/>
              </w:rPr>
              <w:t>, e-mail</w:t>
            </w:r>
            <w:r w:rsidRPr="00D82783">
              <w:rPr>
                <w:rFonts w:eastAsia="Calibri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19" w:type="dxa"/>
          </w:tcPr>
          <w:p w:rsidR="00C93EF4" w:rsidRPr="00D82783" w:rsidRDefault="00C93EF4" w:rsidP="007212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Dyrektor / Wicedyrektor IP RPO WSL - WUP</w:t>
            </w:r>
          </w:p>
        </w:tc>
      </w:tr>
      <w:tr w:rsidR="00C93EF4" w:rsidRPr="00D82783" w:rsidTr="0072124F">
        <w:trPr>
          <w:trHeight w:val="411"/>
          <w:jc w:val="center"/>
        </w:trPr>
        <w:tc>
          <w:tcPr>
            <w:tcW w:w="14890" w:type="dxa"/>
            <w:gridSpan w:val="6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C93EF4" w:rsidRPr="00D82783" w:rsidRDefault="00C93EF4" w:rsidP="00CF6EDA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C93EF4" w:rsidRPr="00D82783" w:rsidTr="0072124F">
        <w:trPr>
          <w:trHeight w:val="694"/>
          <w:jc w:val="center"/>
        </w:trPr>
        <w:tc>
          <w:tcPr>
            <w:tcW w:w="842" w:type="dxa"/>
          </w:tcPr>
          <w:p w:rsidR="00E32795" w:rsidRDefault="00E32795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246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Dyrektor / Wicedyrektor IP RPO WSL - WUP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606" w:type="dxa"/>
          </w:tcPr>
          <w:p w:rsidR="00C93EF4" w:rsidRPr="00D82783" w:rsidRDefault="00C93EF4" w:rsidP="007212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Zatwierdzenie rocznego sprawozdania z wykorzystania dotacji celowej w ramach finansowania wkładu krajowego oraz w ramach PT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77" w:type="dxa"/>
          </w:tcPr>
          <w:p w:rsidR="00C93EF4" w:rsidRPr="00180157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400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rFonts w:eastAsia="Calibri"/>
                <w:sz w:val="18"/>
                <w:szCs w:val="18"/>
                <w:lang w:eastAsia="pl-PL"/>
              </w:rPr>
              <w:t>TALGOS</w:t>
            </w:r>
            <w:r>
              <w:rPr>
                <w:rFonts w:eastAsia="Calibri"/>
                <w:sz w:val="18"/>
                <w:szCs w:val="18"/>
                <w:lang w:eastAsia="pl-PL"/>
              </w:rPr>
              <w:t>, e-mail</w:t>
            </w:r>
          </w:p>
        </w:tc>
        <w:tc>
          <w:tcPr>
            <w:tcW w:w="2319" w:type="dxa"/>
          </w:tcPr>
          <w:p w:rsidR="00C93EF4" w:rsidRPr="00D82783" w:rsidRDefault="00C93EF4" w:rsidP="00CF6EDA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finansów i prognoz GE </w:t>
            </w:r>
          </w:p>
        </w:tc>
      </w:tr>
      <w:tr w:rsidR="00C93EF4" w:rsidRPr="00D82783" w:rsidTr="00CF6EDA">
        <w:trPr>
          <w:trHeight w:val="651"/>
          <w:jc w:val="center"/>
        </w:trPr>
        <w:tc>
          <w:tcPr>
            <w:tcW w:w="14890" w:type="dxa"/>
            <w:gridSpan w:val="6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C93EF4" w:rsidRPr="00D82783" w:rsidRDefault="00C93EF4" w:rsidP="00CF6EDA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C93EF4" w:rsidRPr="00D63A01" w:rsidTr="00CF6EDA">
        <w:trPr>
          <w:trHeight w:val="671"/>
          <w:jc w:val="center"/>
        </w:trPr>
        <w:tc>
          <w:tcPr>
            <w:tcW w:w="842" w:type="dxa"/>
          </w:tcPr>
          <w:p w:rsidR="00E32795" w:rsidRDefault="00E32795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246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finansów i prognoz GE </w:t>
            </w:r>
          </w:p>
        </w:tc>
        <w:tc>
          <w:tcPr>
            <w:tcW w:w="4606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Przekazanie zatwierdzonego sprawozdania z wykorzystania dotacji celowej w ramach finansowania wkładu krajowego oraz w ramach PT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77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  <w:lang w:eastAsia="pl-PL"/>
              </w:rPr>
              <w:t>Do 27 stycznia każdego roku</w:t>
            </w:r>
          </w:p>
        </w:tc>
        <w:tc>
          <w:tcPr>
            <w:tcW w:w="2400" w:type="dxa"/>
          </w:tcPr>
          <w:p w:rsidR="00C93EF4" w:rsidRPr="00180157" w:rsidRDefault="00C93EF4" w:rsidP="00CF6EDA">
            <w:pPr>
              <w:pStyle w:val="Cytatintensywny1"/>
              <w:rPr>
                <w:bCs/>
                <w:iCs/>
                <w:sz w:val="18"/>
                <w:szCs w:val="18"/>
                <w:lang w:val="en-US"/>
              </w:rPr>
            </w:pPr>
            <w:r w:rsidRPr="006A40F1">
              <w:rPr>
                <w:rFonts w:eastAsia="Calibri"/>
                <w:sz w:val="18"/>
                <w:szCs w:val="18"/>
                <w:lang w:val="en-US"/>
              </w:rPr>
              <w:t>TALGOS, SEKAP/</w:t>
            </w:r>
            <w:proofErr w:type="spellStart"/>
            <w:r w:rsidRPr="006A40F1">
              <w:rPr>
                <w:rFonts w:eastAsia="Calibri"/>
                <w:sz w:val="18"/>
                <w:szCs w:val="18"/>
                <w:lang w:val="en-US"/>
              </w:rPr>
              <w:t>ePUAP</w:t>
            </w:r>
            <w:proofErr w:type="spellEnd"/>
            <w:r w:rsidRPr="006A40F1">
              <w:rPr>
                <w:rFonts w:eastAsia="Calibri"/>
                <w:sz w:val="18"/>
                <w:szCs w:val="18"/>
                <w:lang w:val="en-US"/>
              </w:rPr>
              <w:t>, e-mail</w:t>
            </w:r>
          </w:p>
        </w:tc>
        <w:tc>
          <w:tcPr>
            <w:tcW w:w="2319" w:type="dxa"/>
          </w:tcPr>
          <w:p w:rsidR="00C93EF4" w:rsidRPr="00F44344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44344">
              <w:rPr>
                <w:rFonts w:ascii="Times New Roman" w:hAnsi="Times New Roman"/>
                <w:sz w:val="18"/>
                <w:szCs w:val="18"/>
                <w:lang w:val="en-US"/>
              </w:rPr>
              <w:t>IZ RPO WSL (RR, FS)</w:t>
            </w:r>
          </w:p>
          <w:p w:rsidR="00C93EF4" w:rsidRPr="00F44344" w:rsidRDefault="00C93EF4" w:rsidP="00CF6EDA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C93EF4" w:rsidRPr="00D82783" w:rsidTr="00CF6EDA">
        <w:trPr>
          <w:trHeight w:val="331"/>
          <w:jc w:val="center"/>
        </w:trPr>
        <w:tc>
          <w:tcPr>
            <w:tcW w:w="14890" w:type="dxa"/>
            <w:gridSpan w:val="6"/>
          </w:tcPr>
          <w:p w:rsidR="00C93EF4" w:rsidRPr="0064552F" w:rsidDel="00E32037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6AC5">
              <w:rPr>
                <w:rFonts w:ascii="Times New Roman" w:hAnsi="Times New Roman"/>
                <w:sz w:val="18"/>
                <w:szCs w:val="18"/>
              </w:rPr>
              <w:t>W przypadku uwag IZ RPO WSL (RR, FS) – pkt 1 lub pkt 3</w:t>
            </w:r>
          </w:p>
        </w:tc>
      </w:tr>
    </w:tbl>
    <w:p w:rsidR="00C93EF4" w:rsidRPr="00D82783" w:rsidRDefault="00C93EF4" w:rsidP="00C93EF4">
      <w:pPr>
        <w:pStyle w:val="Nagwek1"/>
        <w:jc w:val="both"/>
        <w:rPr>
          <w:b w:val="0"/>
          <w:sz w:val="24"/>
        </w:rPr>
      </w:pPr>
    </w:p>
    <w:p w:rsidR="00E32795" w:rsidRPr="00D63A01" w:rsidRDefault="00D63A01" w:rsidP="00D63A01">
      <w:pPr>
        <w:pStyle w:val="Nagwek3"/>
        <w:rPr>
          <w:sz w:val="24"/>
        </w:rPr>
      </w:pPr>
      <w:bookmarkStart w:id="144" w:name="_Toc487524185"/>
      <w:bookmarkStart w:id="145" w:name="_Toc502817439"/>
      <w:r>
        <w:rPr>
          <w:sz w:val="24"/>
        </w:rPr>
        <w:t xml:space="preserve">4.2.5 </w:t>
      </w:r>
      <w:r w:rsidR="00C93EF4" w:rsidRPr="00D63A01">
        <w:rPr>
          <w:sz w:val="24"/>
        </w:rPr>
        <w:t>Instrukcja sporządzania oświadczenia o stanie środków na rachunkach bankowych</w:t>
      </w:r>
      <w:bookmarkEnd w:id="144"/>
      <w:bookmarkEnd w:id="145"/>
    </w:p>
    <w:tbl>
      <w:tblPr>
        <w:tblW w:w="14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2"/>
        <w:gridCol w:w="2246"/>
        <w:gridCol w:w="4606"/>
        <w:gridCol w:w="2477"/>
        <w:gridCol w:w="2400"/>
        <w:gridCol w:w="2319"/>
      </w:tblGrid>
      <w:tr w:rsidR="00C93EF4" w:rsidRPr="00D82783" w:rsidTr="00E808EA">
        <w:trPr>
          <w:trHeight w:val="1017"/>
          <w:jc w:val="center"/>
        </w:trPr>
        <w:tc>
          <w:tcPr>
            <w:tcW w:w="842" w:type="dxa"/>
            <w:shd w:val="clear" w:color="auto" w:fill="BFBFBF"/>
          </w:tcPr>
          <w:p w:rsidR="00C93EF4" w:rsidRPr="00E808EA" w:rsidRDefault="00C93EF4" w:rsidP="00E808EA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C93EF4" w:rsidRPr="00E808EA" w:rsidRDefault="00C93EF4" w:rsidP="00E808E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808EA">
              <w:rPr>
                <w:rFonts w:ascii="Times New Roman" w:hAnsi="Times New Roman"/>
                <w:b/>
                <w:sz w:val="20"/>
              </w:rPr>
              <w:t>4.2.5</w:t>
            </w:r>
          </w:p>
          <w:p w:rsidR="00C93EF4" w:rsidRPr="00E808EA" w:rsidRDefault="00C93EF4" w:rsidP="00E808EA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4048" w:type="dxa"/>
            <w:gridSpan w:val="5"/>
            <w:shd w:val="clear" w:color="auto" w:fill="BFBFBF"/>
          </w:tcPr>
          <w:p w:rsidR="00C93EF4" w:rsidRPr="00E808EA" w:rsidRDefault="00C93EF4" w:rsidP="00E808EA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C93EF4" w:rsidRPr="00E808EA" w:rsidRDefault="00C93EF4" w:rsidP="00E808E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bookmarkStart w:id="146" w:name="_Toc487524186"/>
            <w:r w:rsidRPr="00E808EA">
              <w:rPr>
                <w:rFonts w:ascii="Times New Roman" w:hAnsi="Times New Roman"/>
                <w:b/>
                <w:sz w:val="20"/>
                <w:szCs w:val="20"/>
              </w:rPr>
              <w:t>Instrukcja sporządzania oświadczenia o stanie środków na rachunkach bankowych</w:t>
            </w:r>
            <w:bookmarkEnd w:id="146"/>
          </w:p>
        </w:tc>
      </w:tr>
      <w:tr w:rsidR="00C93EF4" w:rsidRPr="00D82783" w:rsidTr="00CF6EDA">
        <w:trPr>
          <w:trHeight w:val="1404"/>
          <w:jc w:val="center"/>
        </w:trPr>
        <w:tc>
          <w:tcPr>
            <w:tcW w:w="842" w:type="dxa"/>
            <w:shd w:val="clear" w:color="auto" w:fill="BFBFBF"/>
            <w:vAlign w:val="center"/>
          </w:tcPr>
          <w:p w:rsidR="00C93EF4" w:rsidRPr="00E808EA" w:rsidRDefault="00C93EF4" w:rsidP="00E808E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808EA">
              <w:rPr>
                <w:rFonts w:ascii="Times New Roman" w:hAnsi="Times New Roman"/>
                <w:b/>
                <w:sz w:val="20"/>
              </w:rPr>
              <w:t>Lp.</w:t>
            </w:r>
          </w:p>
        </w:tc>
        <w:tc>
          <w:tcPr>
            <w:tcW w:w="2246" w:type="dxa"/>
            <w:shd w:val="clear" w:color="auto" w:fill="BFBFBF"/>
            <w:vAlign w:val="center"/>
          </w:tcPr>
          <w:p w:rsidR="00C93EF4" w:rsidRPr="00E808EA" w:rsidRDefault="00C93EF4" w:rsidP="00E808EA">
            <w:pPr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E808EA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C93EF4" w:rsidRPr="00E808EA" w:rsidRDefault="00C93EF4" w:rsidP="00E808E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808EA">
              <w:rPr>
                <w:rFonts w:ascii="Times New Roman" w:hAnsi="Times New Roman"/>
                <w:b/>
                <w:sz w:val="20"/>
                <w:szCs w:val="18"/>
              </w:rPr>
              <w:t>jednostka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C93EF4" w:rsidRPr="00E808EA" w:rsidRDefault="00C93EF4" w:rsidP="00E808E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808EA">
              <w:rPr>
                <w:rFonts w:ascii="Times New Roman" w:hAnsi="Times New Roman"/>
                <w:b/>
                <w:sz w:val="20"/>
              </w:rPr>
              <w:t>Zadanie</w:t>
            </w:r>
          </w:p>
        </w:tc>
        <w:tc>
          <w:tcPr>
            <w:tcW w:w="2477" w:type="dxa"/>
            <w:shd w:val="clear" w:color="auto" w:fill="BFBFBF"/>
            <w:vAlign w:val="center"/>
          </w:tcPr>
          <w:p w:rsidR="00C93EF4" w:rsidRPr="00E808EA" w:rsidRDefault="00C93EF4" w:rsidP="00E808E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808EA">
              <w:rPr>
                <w:rFonts w:ascii="Times New Roman" w:hAnsi="Times New Roman"/>
                <w:b/>
                <w:sz w:val="20"/>
              </w:rPr>
              <w:t>Termin wykonania</w:t>
            </w:r>
          </w:p>
        </w:tc>
        <w:tc>
          <w:tcPr>
            <w:tcW w:w="2400" w:type="dxa"/>
            <w:shd w:val="clear" w:color="auto" w:fill="BFBFBF"/>
            <w:vAlign w:val="center"/>
          </w:tcPr>
          <w:p w:rsidR="00C93EF4" w:rsidRPr="00E808EA" w:rsidRDefault="00C93EF4" w:rsidP="00E808EA">
            <w:pPr>
              <w:jc w:val="center"/>
              <w:rPr>
                <w:rFonts w:ascii="Times New Roman" w:hAnsi="Times New Roman"/>
                <w:b/>
                <w:sz w:val="20"/>
                <w:szCs w:val="4"/>
              </w:rPr>
            </w:pPr>
          </w:p>
          <w:p w:rsidR="00C93EF4" w:rsidRPr="00E808EA" w:rsidRDefault="00C93EF4" w:rsidP="00E808EA">
            <w:pPr>
              <w:jc w:val="center"/>
              <w:rPr>
                <w:rFonts w:ascii="Times New Roman" w:hAnsi="Times New Roman"/>
                <w:b/>
                <w:kern w:val="28"/>
                <w:sz w:val="20"/>
                <w:szCs w:val="20"/>
                <w:lang w:eastAsia="en-US"/>
              </w:rPr>
            </w:pPr>
            <w:r w:rsidRPr="00E808EA">
              <w:rPr>
                <w:rFonts w:ascii="Times New Roman" w:hAnsi="Times New Roman"/>
                <w:b/>
                <w:sz w:val="20"/>
              </w:rPr>
              <w:t>Forma opracowania/ obiegu dokumentów</w:t>
            </w:r>
          </w:p>
        </w:tc>
        <w:tc>
          <w:tcPr>
            <w:tcW w:w="2319" w:type="dxa"/>
            <w:shd w:val="clear" w:color="auto" w:fill="BFBFBF"/>
            <w:vAlign w:val="center"/>
          </w:tcPr>
          <w:p w:rsidR="00C93EF4" w:rsidRPr="00E808EA" w:rsidRDefault="00C93EF4" w:rsidP="00E808E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E808EA">
              <w:rPr>
                <w:rFonts w:ascii="Times New Roman" w:hAnsi="Times New Roman"/>
                <w:b/>
                <w:sz w:val="20"/>
              </w:rPr>
              <w:t>Jednostki/komórki / stanowiska powiązane</w:t>
            </w:r>
          </w:p>
        </w:tc>
      </w:tr>
      <w:tr w:rsidR="00C93EF4" w:rsidRPr="00D82783" w:rsidTr="00CF6EDA">
        <w:trPr>
          <w:trHeight w:val="1455"/>
          <w:jc w:val="center"/>
        </w:trPr>
        <w:tc>
          <w:tcPr>
            <w:tcW w:w="842" w:type="dxa"/>
          </w:tcPr>
          <w:p w:rsidR="00E32795" w:rsidRDefault="00E32795">
            <w:pPr>
              <w:pStyle w:val="Cytatintensywny1"/>
              <w:numPr>
                <w:ilvl w:val="0"/>
                <w:numId w:val="29"/>
              </w:numPr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246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Kierownik</w:t>
            </w:r>
            <w:r w:rsidR="00A24B3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GE,</w:t>
            </w:r>
          </w:p>
          <w:p w:rsidR="00C93EF4" w:rsidRPr="00D82783" w:rsidRDefault="00C93EF4" w:rsidP="00CF6EDA">
            <w:pPr>
              <w:pStyle w:val="Cytatintensywny1"/>
              <w:rPr>
                <w:sz w:val="18"/>
                <w:szCs w:val="18"/>
              </w:rPr>
            </w:pPr>
            <w:r w:rsidRPr="00D82783">
              <w:rPr>
                <w:sz w:val="18"/>
                <w:szCs w:val="18"/>
                <w:lang w:eastAsia="pl-PL"/>
              </w:rPr>
              <w:t>Stanowisko ds. Pomocy Technicznej GB</w:t>
            </w:r>
            <w:r>
              <w:rPr>
                <w:sz w:val="18"/>
                <w:szCs w:val="18"/>
                <w:lang w:eastAsia="pl-PL"/>
              </w:rPr>
              <w:t>,</w:t>
            </w:r>
            <w:r w:rsidRPr="00D82783">
              <w:rPr>
                <w:bCs/>
                <w:iCs/>
                <w:sz w:val="18"/>
                <w:szCs w:val="18"/>
              </w:rPr>
              <w:t xml:space="preserve"> Stanowisko ds. finansów i prognoz GE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606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Otrzymanie inform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acji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o dniu, na który należy wskazać wysokość środków pozostających na rachunkach bankowych oraz o terminie na przekazanie informacji lub oryginału oświadczenia o stanie środków dotacji celowej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na który należy określić wysokość środków pozostających na rachunkach bankowych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77" w:type="dxa"/>
          </w:tcPr>
          <w:p w:rsidR="00C93EF4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Zgodnie z terminem wpływu</w:t>
            </w:r>
          </w:p>
          <w:p w:rsidR="00C93EF4" w:rsidRPr="00204079" w:rsidRDefault="00C93EF4" w:rsidP="00CF6EDA">
            <w:pPr>
              <w:jc w:val="center"/>
              <w:rPr>
                <w:lang w:eastAsia="en-US"/>
              </w:rPr>
            </w:pPr>
          </w:p>
        </w:tc>
        <w:tc>
          <w:tcPr>
            <w:tcW w:w="2400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pl-PL"/>
              </w:rPr>
              <w:t>E</w:t>
            </w:r>
            <w:r w:rsidRPr="00D82783">
              <w:rPr>
                <w:rFonts w:eastAsia="Calibri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319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</w:t>
            </w:r>
            <w:r>
              <w:rPr>
                <w:rFonts w:ascii="Times New Roman" w:hAnsi="Times New Roman"/>
                <w:sz w:val="18"/>
                <w:szCs w:val="18"/>
              </w:rPr>
              <w:t>Z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RPO WSL (FS)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93EF4" w:rsidRPr="00D82783" w:rsidTr="00CF6EDA">
        <w:trPr>
          <w:trHeight w:val="748"/>
          <w:jc w:val="center"/>
        </w:trPr>
        <w:tc>
          <w:tcPr>
            <w:tcW w:w="842" w:type="dxa"/>
          </w:tcPr>
          <w:p w:rsidR="00E32795" w:rsidRDefault="00E32795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246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finansów i prognoz GE </w:t>
            </w:r>
          </w:p>
        </w:tc>
        <w:tc>
          <w:tcPr>
            <w:tcW w:w="4606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Przekazanie oświadczenia o stanie środków dotacji celowej w ramach finansowania wkładu krajowego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  <w:lang w:eastAsia="pl-PL"/>
              </w:rPr>
              <w:t>Niezwłocznie</w:t>
            </w:r>
            <w:r w:rsidRPr="00D82783">
              <w:rPr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00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pl-PL"/>
              </w:rPr>
              <w:t>E</w:t>
            </w:r>
            <w:r w:rsidRPr="00D82783">
              <w:rPr>
                <w:rFonts w:eastAsia="Calibri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319" w:type="dxa"/>
          </w:tcPr>
          <w:p w:rsidR="00C93EF4" w:rsidRPr="00D82783" w:rsidRDefault="00C93EF4" w:rsidP="00CF6EDA">
            <w:pPr>
              <w:pStyle w:val="Cytatintensywny1"/>
              <w:rPr>
                <w:sz w:val="18"/>
                <w:szCs w:val="18"/>
                <w:lang w:eastAsia="pl-PL"/>
              </w:rPr>
            </w:pPr>
            <w:r w:rsidRPr="00D82783">
              <w:rPr>
                <w:sz w:val="18"/>
                <w:szCs w:val="18"/>
                <w:lang w:eastAsia="pl-PL"/>
              </w:rPr>
              <w:t>Stanowisko ds. Pomocy Technicznej GB</w:t>
            </w:r>
          </w:p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</w:p>
        </w:tc>
      </w:tr>
      <w:tr w:rsidR="00C93EF4" w:rsidRPr="00D82783" w:rsidTr="0072124F">
        <w:trPr>
          <w:trHeight w:val="836"/>
          <w:jc w:val="center"/>
        </w:trPr>
        <w:tc>
          <w:tcPr>
            <w:tcW w:w="842" w:type="dxa"/>
          </w:tcPr>
          <w:p w:rsidR="00E32795" w:rsidRDefault="00E32795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246" w:type="dxa"/>
          </w:tcPr>
          <w:p w:rsidR="00C93EF4" w:rsidRPr="00D82783" w:rsidRDefault="00C93EF4" w:rsidP="00CF6EDA">
            <w:pPr>
              <w:pStyle w:val="Cytatintensywny1"/>
              <w:rPr>
                <w:sz w:val="18"/>
                <w:szCs w:val="18"/>
              </w:rPr>
            </w:pPr>
            <w:r w:rsidRPr="00D82783">
              <w:rPr>
                <w:sz w:val="18"/>
                <w:szCs w:val="18"/>
                <w:lang w:eastAsia="pl-PL"/>
              </w:rPr>
              <w:t>Stanowisko ds. Pomocy Technicznej GB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06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Przygotowania oświadczenia o stanie środków dotacji celowej w ramach finansowania wkładu krajowego oraz PT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77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C94F4F">
              <w:rPr>
                <w:rFonts w:eastAsia="Calibri"/>
                <w:sz w:val="18"/>
                <w:szCs w:val="18"/>
              </w:rPr>
              <w:t>Niezwłocznie</w:t>
            </w:r>
          </w:p>
        </w:tc>
        <w:tc>
          <w:tcPr>
            <w:tcW w:w="2400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rFonts w:eastAsia="Calibri"/>
                <w:sz w:val="18"/>
                <w:szCs w:val="18"/>
                <w:lang w:eastAsia="pl-PL"/>
              </w:rPr>
              <w:t>Wersja papierowa</w:t>
            </w:r>
            <w:r>
              <w:rPr>
                <w:rFonts w:eastAsia="Calibri"/>
                <w:sz w:val="18"/>
                <w:szCs w:val="18"/>
                <w:lang w:eastAsia="pl-PL"/>
              </w:rPr>
              <w:t>, e-mail</w:t>
            </w:r>
            <w:r w:rsidRPr="00D82783">
              <w:rPr>
                <w:rFonts w:eastAsia="Calibri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19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GB, 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GE, </w:t>
            </w:r>
          </w:p>
          <w:p w:rsidR="00C93EF4" w:rsidRPr="00D82783" w:rsidRDefault="00C93EF4" w:rsidP="00CF6EDA">
            <w:pPr>
              <w:spacing w:after="0" w:line="240" w:lineRule="auto"/>
              <w:rPr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Główny Księgowy </w:t>
            </w:r>
            <w:r>
              <w:rPr>
                <w:rFonts w:ascii="Times New Roman" w:hAnsi="Times New Roman"/>
                <w:sz w:val="18"/>
                <w:szCs w:val="18"/>
              </w:rPr>
              <w:t>NG</w:t>
            </w:r>
          </w:p>
        </w:tc>
      </w:tr>
      <w:tr w:rsidR="00C93EF4" w:rsidRPr="00D82783" w:rsidTr="0072124F">
        <w:trPr>
          <w:trHeight w:val="706"/>
          <w:jc w:val="center"/>
        </w:trPr>
        <w:tc>
          <w:tcPr>
            <w:tcW w:w="842" w:type="dxa"/>
          </w:tcPr>
          <w:p w:rsidR="00E32795" w:rsidRDefault="00E32795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246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GB, 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GE, 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Główny Księgowy </w:t>
            </w:r>
            <w:r>
              <w:rPr>
                <w:rFonts w:ascii="Times New Roman" w:hAnsi="Times New Roman"/>
                <w:sz w:val="18"/>
                <w:szCs w:val="18"/>
              </w:rPr>
              <w:t>NG</w:t>
            </w:r>
          </w:p>
        </w:tc>
        <w:tc>
          <w:tcPr>
            <w:tcW w:w="4606" w:type="dxa"/>
          </w:tcPr>
          <w:p w:rsidR="00C93EF4" w:rsidRPr="00D82783" w:rsidRDefault="00C93EF4" w:rsidP="00CF6EDA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Weryfikacja, akceptacja oświadczenia o stanie środków dotacji celowej w ramach finansowania wkładu krajowego oraz PT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77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C94F4F">
              <w:rPr>
                <w:rFonts w:eastAsia="Calibri"/>
                <w:sz w:val="18"/>
                <w:szCs w:val="18"/>
              </w:rPr>
              <w:t>Niezwłocznie</w:t>
            </w:r>
          </w:p>
        </w:tc>
        <w:tc>
          <w:tcPr>
            <w:tcW w:w="2400" w:type="dxa"/>
          </w:tcPr>
          <w:p w:rsidR="00C93EF4" w:rsidRPr="00C94F4F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rFonts w:eastAsia="Calibri"/>
                <w:sz w:val="18"/>
                <w:szCs w:val="18"/>
                <w:lang w:eastAsia="pl-PL"/>
              </w:rPr>
              <w:t>Wersja papierowa</w:t>
            </w:r>
            <w:r>
              <w:rPr>
                <w:rFonts w:eastAsia="Calibri"/>
                <w:sz w:val="18"/>
                <w:szCs w:val="18"/>
                <w:lang w:eastAsia="pl-PL"/>
              </w:rPr>
              <w:t>, e-mail</w:t>
            </w:r>
          </w:p>
        </w:tc>
        <w:tc>
          <w:tcPr>
            <w:tcW w:w="2319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Dyrektor / Wicedyrektor IP RPO WSL - WUP</w:t>
            </w:r>
          </w:p>
          <w:p w:rsidR="00C93EF4" w:rsidRPr="00D82783" w:rsidRDefault="00C93EF4" w:rsidP="00CF6ED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93EF4" w:rsidRPr="00D82783" w:rsidTr="00CF6EDA">
        <w:trPr>
          <w:trHeight w:val="510"/>
          <w:jc w:val="center"/>
        </w:trPr>
        <w:tc>
          <w:tcPr>
            <w:tcW w:w="14890" w:type="dxa"/>
            <w:gridSpan w:val="6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C93EF4" w:rsidRPr="00D82783" w:rsidTr="00CF6EDA">
        <w:trPr>
          <w:trHeight w:val="651"/>
          <w:jc w:val="center"/>
        </w:trPr>
        <w:tc>
          <w:tcPr>
            <w:tcW w:w="842" w:type="dxa"/>
          </w:tcPr>
          <w:p w:rsidR="00E32795" w:rsidRDefault="00E32795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246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Dyrektor / Wicedyrektor IP RPO WSL - WUP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606" w:type="dxa"/>
          </w:tcPr>
          <w:p w:rsidR="00C93EF4" w:rsidRPr="00D82783" w:rsidRDefault="00C93EF4" w:rsidP="00CF6EDA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Zatwierdzenie oświadczenia o stanie środków dotacji celowej w ramach finansowania wkładu krajowego oraz PT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77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C94F4F">
              <w:rPr>
                <w:rFonts w:eastAsia="Calibri"/>
                <w:sz w:val="18"/>
                <w:szCs w:val="18"/>
              </w:rPr>
              <w:t>Niezwłocznie</w:t>
            </w:r>
          </w:p>
        </w:tc>
        <w:tc>
          <w:tcPr>
            <w:tcW w:w="2400" w:type="dxa"/>
          </w:tcPr>
          <w:p w:rsidR="00C93EF4" w:rsidRPr="00C94F4F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rFonts w:eastAsia="Calibri"/>
                <w:sz w:val="18"/>
                <w:szCs w:val="18"/>
                <w:lang w:eastAsia="pl-PL"/>
              </w:rPr>
              <w:t>Wersja papierowa</w:t>
            </w:r>
            <w:r>
              <w:rPr>
                <w:rFonts w:eastAsia="Calibri"/>
                <w:sz w:val="18"/>
                <w:szCs w:val="18"/>
                <w:lang w:eastAsia="pl-PL"/>
              </w:rPr>
              <w:t>, e-mail</w:t>
            </w:r>
          </w:p>
        </w:tc>
        <w:tc>
          <w:tcPr>
            <w:tcW w:w="2319" w:type="dxa"/>
          </w:tcPr>
          <w:p w:rsidR="00C93EF4" w:rsidRPr="00D82783" w:rsidRDefault="00C93EF4" w:rsidP="0047003C">
            <w:pPr>
              <w:pStyle w:val="Cytatintensywny1"/>
              <w:rPr>
                <w:sz w:val="18"/>
                <w:szCs w:val="18"/>
                <w:lang w:eastAsia="pl-PL"/>
              </w:rPr>
            </w:pPr>
            <w:r w:rsidRPr="00D82783">
              <w:rPr>
                <w:sz w:val="18"/>
                <w:szCs w:val="18"/>
                <w:lang w:eastAsia="pl-PL"/>
              </w:rPr>
              <w:t>Stanowisko ds. Pomocy Technicznej GB</w:t>
            </w:r>
          </w:p>
        </w:tc>
      </w:tr>
      <w:tr w:rsidR="00C93EF4" w:rsidRPr="00D82783" w:rsidTr="00CF6EDA">
        <w:trPr>
          <w:trHeight w:val="456"/>
          <w:jc w:val="center"/>
        </w:trPr>
        <w:tc>
          <w:tcPr>
            <w:tcW w:w="14890" w:type="dxa"/>
            <w:gridSpan w:val="6"/>
          </w:tcPr>
          <w:p w:rsidR="00C93EF4" w:rsidRPr="00D82783" w:rsidRDefault="00C93EF4" w:rsidP="00CF6E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C93EF4" w:rsidRPr="00D82783" w:rsidRDefault="00C93EF4" w:rsidP="00CF6EDA">
            <w:pPr>
              <w:pStyle w:val="Cytatintensywny1"/>
              <w:rPr>
                <w:sz w:val="18"/>
                <w:szCs w:val="18"/>
                <w:lang w:eastAsia="pl-PL"/>
              </w:rPr>
            </w:pPr>
            <w:r w:rsidRPr="00D82783">
              <w:rPr>
                <w:sz w:val="18"/>
                <w:szCs w:val="18"/>
              </w:rPr>
              <w:t xml:space="preserve">W przypadku braku uwag – pkt </w:t>
            </w:r>
            <w:r>
              <w:rPr>
                <w:sz w:val="18"/>
                <w:szCs w:val="18"/>
              </w:rPr>
              <w:t>6</w:t>
            </w:r>
          </w:p>
        </w:tc>
      </w:tr>
      <w:tr w:rsidR="00C93EF4" w:rsidRPr="00D82783" w:rsidTr="00CF6EDA">
        <w:trPr>
          <w:trHeight w:val="671"/>
          <w:jc w:val="center"/>
        </w:trPr>
        <w:tc>
          <w:tcPr>
            <w:tcW w:w="842" w:type="dxa"/>
          </w:tcPr>
          <w:p w:rsidR="00E32795" w:rsidRDefault="00E32795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246" w:type="dxa"/>
          </w:tcPr>
          <w:p w:rsidR="00C93EF4" w:rsidRPr="00D82783" w:rsidRDefault="00C93EF4" w:rsidP="0047003C">
            <w:pPr>
              <w:pStyle w:val="Cytatintensywny1"/>
              <w:rPr>
                <w:sz w:val="18"/>
                <w:szCs w:val="18"/>
                <w:lang w:eastAsia="pl-PL"/>
              </w:rPr>
            </w:pPr>
            <w:r w:rsidRPr="00D82783">
              <w:rPr>
                <w:sz w:val="18"/>
                <w:szCs w:val="18"/>
                <w:lang w:eastAsia="pl-PL"/>
              </w:rPr>
              <w:t>Stanowisko ds. Pomocy Technicznej GB</w:t>
            </w:r>
          </w:p>
        </w:tc>
        <w:tc>
          <w:tcPr>
            <w:tcW w:w="4606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Przekazanie zatwierdzonego oświadczenia o stanie środków dotacji celowej w ramach finansowania wkładu krajowego oraz PT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77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  <w:lang w:eastAsia="pl-PL"/>
              </w:rPr>
              <w:t>Zgodnie z terminem wskazanym w e-mail w poz. 1</w:t>
            </w:r>
          </w:p>
        </w:tc>
        <w:tc>
          <w:tcPr>
            <w:tcW w:w="2400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</w:rPr>
              <w:t xml:space="preserve">a)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W</w:t>
            </w:r>
            <w:r w:rsidRPr="00D82783">
              <w:rPr>
                <w:rFonts w:ascii="Times New Roman" w:eastAsia="Calibri" w:hAnsi="Times New Roman"/>
                <w:sz w:val="18"/>
                <w:szCs w:val="18"/>
              </w:rPr>
              <w:t>ersj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a</w:t>
            </w:r>
            <w:r w:rsidRPr="00D82783">
              <w:rPr>
                <w:rFonts w:ascii="Times New Roman" w:eastAsia="Calibri" w:hAnsi="Times New Roman"/>
                <w:sz w:val="18"/>
                <w:szCs w:val="18"/>
              </w:rPr>
              <w:t xml:space="preserve"> papierow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a</w:t>
            </w:r>
          </w:p>
          <w:p w:rsidR="00C93EF4" w:rsidRPr="00F44344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rFonts w:eastAsia="Calibri"/>
                <w:sz w:val="18"/>
                <w:szCs w:val="18"/>
                <w:lang w:eastAsia="pl-PL"/>
              </w:rPr>
              <w:t xml:space="preserve">b) </w:t>
            </w:r>
            <w:r w:rsidRPr="00F44344">
              <w:rPr>
                <w:rFonts w:eastAsia="Calibri"/>
                <w:sz w:val="18"/>
                <w:szCs w:val="18"/>
                <w:lang w:eastAsia="pl-PL"/>
              </w:rPr>
              <w:t>E</w:t>
            </w:r>
            <w:r w:rsidRPr="00D82783">
              <w:rPr>
                <w:rFonts w:eastAsia="Calibri"/>
                <w:sz w:val="18"/>
                <w:szCs w:val="18"/>
                <w:lang w:eastAsia="pl-PL"/>
              </w:rPr>
              <w:t xml:space="preserve">-mail </w:t>
            </w:r>
            <w:r w:rsidRPr="00F44344">
              <w:rPr>
                <w:rFonts w:eastAsia="Calibri"/>
                <w:sz w:val="18"/>
                <w:szCs w:val="18"/>
                <w:lang w:eastAsia="pl-PL"/>
              </w:rPr>
              <w:t>(</w:t>
            </w:r>
            <w:r w:rsidRPr="00D82783">
              <w:rPr>
                <w:rFonts w:eastAsia="Calibri"/>
                <w:sz w:val="18"/>
                <w:szCs w:val="18"/>
                <w:lang w:eastAsia="pl-PL"/>
              </w:rPr>
              <w:t xml:space="preserve">pliku </w:t>
            </w:r>
            <w:r w:rsidRPr="00F44344">
              <w:rPr>
                <w:rFonts w:eastAsia="Calibri"/>
                <w:sz w:val="18"/>
                <w:szCs w:val="18"/>
                <w:lang w:eastAsia="pl-PL"/>
              </w:rPr>
              <w:t>E</w:t>
            </w:r>
            <w:r w:rsidRPr="00D82783">
              <w:rPr>
                <w:rFonts w:eastAsia="Calibri"/>
                <w:sz w:val="18"/>
                <w:szCs w:val="18"/>
                <w:lang w:eastAsia="pl-PL"/>
              </w:rPr>
              <w:t>xcel</w:t>
            </w:r>
            <w:r w:rsidRPr="00F44344">
              <w:rPr>
                <w:rFonts w:eastAsia="Calibri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319" w:type="dxa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sz w:val="18"/>
                <w:szCs w:val="18"/>
              </w:rPr>
              <w:t>a) IZ RPO WSL (RR)</w:t>
            </w:r>
          </w:p>
          <w:p w:rsidR="00C93EF4" w:rsidRPr="00D82783" w:rsidRDefault="00C93EF4" w:rsidP="00CF6EDA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b) </w:t>
            </w:r>
            <w:r w:rsidRPr="00D82783">
              <w:rPr>
                <w:rFonts w:ascii="Times New Roman" w:eastAsia="Calibri" w:hAnsi="Times New Roman"/>
                <w:sz w:val="18"/>
                <w:szCs w:val="18"/>
              </w:rPr>
              <w:t>IZ RPO WSL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(FS)</w:t>
            </w:r>
          </w:p>
        </w:tc>
      </w:tr>
    </w:tbl>
    <w:p w:rsidR="00E32795" w:rsidRPr="00D63A01" w:rsidRDefault="00D63A01" w:rsidP="00D63A01">
      <w:pPr>
        <w:pStyle w:val="Nagwek3"/>
        <w:rPr>
          <w:sz w:val="24"/>
        </w:rPr>
      </w:pPr>
      <w:bookmarkStart w:id="147" w:name="_Toc487524187"/>
      <w:bookmarkStart w:id="148" w:name="_Toc502817440"/>
      <w:r>
        <w:rPr>
          <w:sz w:val="24"/>
        </w:rPr>
        <w:t xml:space="preserve">4.2.6 </w:t>
      </w:r>
      <w:r w:rsidR="00C93EF4" w:rsidRPr="00D63A01">
        <w:rPr>
          <w:sz w:val="24"/>
        </w:rPr>
        <w:t>Instrukcja dot. środków niewygasających z upływem roku budżetowego</w:t>
      </w:r>
      <w:bookmarkEnd w:id="147"/>
      <w:bookmarkEnd w:id="148"/>
      <w:r w:rsidR="00C93EF4" w:rsidRPr="00D63A01">
        <w:rPr>
          <w:sz w:val="24"/>
        </w:rPr>
        <w:t xml:space="preserve">  </w:t>
      </w:r>
    </w:p>
    <w:tbl>
      <w:tblPr>
        <w:tblW w:w="14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1"/>
        <w:gridCol w:w="2220"/>
        <w:gridCol w:w="26"/>
        <w:gridCol w:w="4586"/>
        <w:gridCol w:w="18"/>
        <w:gridCol w:w="2477"/>
        <w:gridCol w:w="17"/>
        <w:gridCol w:w="2383"/>
        <w:gridCol w:w="17"/>
        <w:gridCol w:w="2305"/>
      </w:tblGrid>
      <w:tr w:rsidR="00C93EF4" w:rsidRPr="00D82783" w:rsidTr="00CF6EDA">
        <w:trPr>
          <w:trHeight w:val="476"/>
          <w:jc w:val="center"/>
        </w:trPr>
        <w:tc>
          <w:tcPr>
            <w:tcW w:w="841" w:type="dxa"/>
            <w:shd w:val="clear" w:color="auto" w:fill="BFBFBF"/>
          </w:tcPr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808EA">
              <w:rPr>
                <w:rFonts w:ascii="Times New Roman" w:hAnsi="Times New Roman"/>
                <w:b/>
                <w:sz w:val="20"/>
              </w:rPr>
              <w:t>4.2.6</w:t>
            </w:r>
          </w:p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4049" w:type="dxa"/>
            <w:gridSpan w:val="9"/>
            <w:shd w:val="clear" w:color="auto" w:fill="BFBFBF"/>
          </w:tcPr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bookmarkStart w:id="149" w:name="_Toc487524188"/>
            <w:r w:rsidRPr="00E808EA">
              <w:rPr>
                <w:rFonts w:ascii="Times New Roman" w:hAnsi="Times New Roman"/>
                <w:b/>
                <w:sz w:val="20"/>
              </w:rPr>
              <w:t>Instrukcja dot. środków niewygasających z upływem roku budżetowego</w:t>
            </w:r>
            <w:bookmarkEnd w:id="149"/>
          </w:p>
        </w:tc>
      </w:tr>
      <w:tr w:rsidR="00C93EF4" w:rsidRPr="00D82783" w:rsidTr="00CF6EDA">
        <w:trPr>
          <w:trHeight w:val="1404"/>
          <w:jc w:val="center"/>
        </w:trPr>
        <w:tc>
          <w:tcPr>
            <w:tcW w:w="841" w:type="dxa"/>
            <w:shd w:val="clear" w:color="auto" w:fill="BFBFBF"/>
            <w:vAlign w:val="center"/>
          </w:tcPr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808EA">
              <w:rPr>
                <w:rFonts w:ascii="Times New Roman" w:hAnsi="Times New Roman"/>
                <w:b/>
                <w:sz w:val="20"/>
              </w:rPr>
              <w:t>Lp.</w:t>
            </w:r>
          </w:p>
        </w:tc>
        <w:tc>
          <w:tcPr>
            <w:tcW w:w="2246" w:type="dxa"/>
            <w:gridSpan w:val="2"/>
            <w:shd w:val="clear" w:color="auto" w:fill="BFBFBF"/>
            <w:vAlign w:val="center"/>
          </w:tcPr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E808EA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808EA">
              <w:rPr>
                <w:rFonts w:ascii="Times New Roman" w:hAnsi="Times New Roman"/>
                <w:b/>
                <w:sz w:val="20"/>
                <w:szCs w:val="18"/>
              </w:rPr>
              <w:t>jednostka</w:t>
            </w:r>
          </w:p>
        </w:tc>
        <w:tc>
          <w:tcPr>
            <w:tcW w:w="4604" w:type="dxa"/>
            <w:gridSpan w:val="2"/>
            <w:shd w:val="clear" w:color="auto" w:fill="BFBFBF"/>
            <w:vAlign w:val="center"/>
          </w:tcPr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808EA">
              <w:rPr>
                <w:rFonts w:ascii="Times New Roman" w:hAnsi="Times New Roman"/>
                <w:b/>
                <w:sz w:val="20"/>
              </w:rPr>
              <w:t>Zadanie</w:t>
            </w:r>
          </w:p>
        </w:tc>
        <w:tc>
          <w:tcPr>
            <w:tcW w:w="2477" w:type="dxa"/>
            <w:shd w:val="clear" w:color="auto" w:fill="BFBFBF"/>
            <w:vAlign w:val="center"/>
          </w:tcPr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808EA">
              <w:rPr>
                <w:rFonts w:ascii="Times New Roman" w:hAnsi="Times New Roman"/>
                <w:b/>
                <w:sz w:val="20"/>
              </w:rPr>
              <w:t>Termin wykonania</w:t>
            </w:r>
          </w:p>
        </w:tc>
        <w:tc>
          <w:tcPr>
            <w:tcW w:w="2400" w:type="dxa"/>
            <w:gridSpan w:val="2"/>
            <w:shd w:val="clear" w:color="auto" w:fill="BFBFBF"/>
            <w:vAlign w:val="center"/>
          </w:tcPr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4"/>
              </w:rPr>
            </w:pPr>
          </w:p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kern w:val="28"/>
                <w:sz w:val="20"/>
                <w:szCs w:val="20"/>
                <w:lang w:eastAsia="en-US"/>
              </w:rPr>
            </w:pPr>
            <w:r w:rsidRPr="00E808EA">
              <w:rPr>
                <w:rFonts w:ascii="Times New Roman" w:hAnsi="Times New Roman"/>
                <w:b/>
                <w:sz w:val="20"/>
              </w:rPr>
              <w:t>Forma opracowania/ obiegu dokumentów</w:t>
            </w:r>
          </w:p>
        </w:tc>
        <w:tc>
          <w:tcPr>
            <w:tcW w:w="2322" w:type="dxa"/>
            <w:gridSpan w:val="2"/>
            <w:shd w:val="clear" w:color="auto" w:fill="BFBFBF"/>
            <w:vAlign w:val="center"/>
          </w:tcPr>
          <w:p w:rsidR="00C93EF4" w:rsidRPr="00E808EA" w:rsidRDefault="00C93EF4" w:rsidP="00E808EA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808EA">
              <w:rPr>
                <w:rFonts w:ascii="Times New Roman" w:hAnsi="Times New Roman"/>
                <w:b/>
                <w:sz w:val="20"/>
              </w:rPr>
              <w:t>Jednostki/komórki / stanowiska powiązane</w:t>
            </w:r>
          </w:p>
        </w:tc>
      </w:tr>
      <w:tr w:rsidR="00C93EF4" w:rsidRPr="00D82783" w:rsidTr="0072124F">
        <w:trPr>
          <w:trHeight w:val="522"/>
          <w:jc w:val="center"/>
        </w:trPr>
        <w:tc>
          <w:tcPr>
            <w:tcW w:w="14890" w:type="dxa"/>
            <w:gridSpan w:val="10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Procedura jest uruchamiana w przypadku otrzymania informacji dot. planowanego wydania Rozporządzenia Rady Ministrów na  podstawie art. 181 ust. 2 ustawy z dnia 27 sierpnia 2009 r. o finansach publicznych.</w:t>
            </w:r>
          </w:p>
        </w:tc>
      </w:tr>
      <w:tr w:rsidR="00C93EF4" w:rsidRPr="00D82783" w:rsidTr="0072124F">
        <w:trPr>
          <w:trHeight w:val="983"/>
          <w:jc w:val="center"/>
        </w:trPr>
        <w:tc>
          <w:tcPr>
            <w:tcW w:w="841" w:type="dxa"/>
          </w:tcPr>
          <w:p w:rsidR="00E32795" w:rsidRDefault="00E32795">
            <w:pPr>
              <w:pStyle w:val="Cytatintensywny1"/>
              <w:numPr>
                <w:ilvl w:val="0"/>
                <w:numId w:val="30"/>
              </w:numPr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246" w:type="dxa"/>
            <w:gridSpan w:val="2"/>
          </w:tcPr>
          <w:p w:rsidR="00C93EF4" w:rsidRPr="00D82783" w:rsidRDefault="00C93EF4" w:rsidP="00CF6EDA">
            <w:pPr>
              <w:spacing w:after="0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Stanowisko ds. obsługi finansowej projektów EFS GE, 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GE 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604" w:type="dxa"/>
            <w:gridSpan w:val="2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Otrzymanie inform</w:t>
            </w:r>
            <w:r>
              <w:rPr>
                <w:rFonts w:ascii="Times New Roman" w:hAnsi="Times New Roman"/>
                <w:sz w:val="18"/>
                <w:szCs w:val="18"/>
              </w:rPr>
              <w:t>acji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o konieczności wskazania wydatków, które nie wygasają z upływem roku budżetowego oraz o terminie, w jakim należy przekazać informacje do IZ RPO WSL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77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2400" w:type="dxa"/>
            <w:gridSpan w:val="2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E</w:t>
            </w:r>
            <w:r w:rsidRPr="00D82783">
              <w:rPr>
                <w:color w:val="auto"/>
                <w:sz w:val="18"/>
                <w:szCs w:val="18"/>
              </w:rPr>
              <w:t>-mail</w:t>
            </w:r>
          </w:p>
        </w:tc>
        <w:tc>
          <w:tcPr>
            <w:tcW w:w="2322" w:type="dxa"/>
            <w:gridSpan w:val="2"/>
          </w:tcPr>
          <w:p w:rsidR="00C93EF4" w:rsidRPr="00D82783" w:rsidRDefault="00C93EF4" w:rsidP="00CF6EDA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>IZ RPO WSL (RR,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>FS)</w:t>
            </w:r>
          </w:p>
        </w:tc>
      </w:tr>
      <w:tr w:rsidR="00C93EF4" w:rsidRPr="00D82783" w:rsidTr="0072124F">
        <w:trPr>
          <w:trHeight w:val="694"/>
          <w:jc w:val="center"/>
        </w:trPr>
        <w:tc>
          <w:tcPr>
            <w:tcW w:w="841" w:type="dxa"/>
          </w:tcPr>
          <w:p w:rsidR="00E32795" w:rsidRDefault="00E3279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246" w:type="dxa"/>
            <w:gridSpan w:val="2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obsługi finansowej projektów EFS GE </w:t>
            </w:r>
          </w:p>
        </w:tc>
        <w:tc>
          <w:tcPr>
            <w:tcW w:w="4604" w:type="dxa"/>
            <w:gridSpan w:val="2"/>
          </w:tcPr>
          <w:p w:rsidR="00C93EF4" w:rsidRPr="00611A19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74E78">
              <w:rPr>
                <w:rFonts w:ascii="Times New Roman" w:hAnsi="Times New Roman"/>
                <w:sz w:val="18"/>
                <w:szCs w:val="18"/>
              </w:rPr>
              <w:t>Przekazanie prośby o podanie informacji o kwocie przekazanego dofinansowania w formie dotacji celowej, która nie zostanie wydatkowana do końca roku.</w:t>
            </w:r>
          </w:p>
        </w:tc>
        <w:tc>
          <w:tcPr>
            <w:tcW w:w="2477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Niezwłocznie</w:t>
            </w:r>
          </w:p>
        </w:tc>
        <w:tc>
          <w:tcPr>
            <w:tcW w:w="2400" w:type="dxa"/>
            <w:gridSpan w:val="2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color w:val="auto"/>
                <w:sz w:val="18"/>
                <w:szCs w:val="18"/>
              </w:rPr>
              <w:t xml:space="preserve">E-mail </w:t>
            </w:r>
          </w:p>
        </w:tc>
        <w:tc>
          <w:tcPr>
            <w:tcW w:w="2322" w:type="dxa"/>
            <w:gridSpan w:val="2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Wnioskodawcy</w:t>
            </w:r>
          </w:p>
        </w:tc>
      </w:tr>
      <w:tr w:rsidR="00C93EF4" w:rsidRPr="00D82783" w:rsidTr="00CF6EDA">
        <w:trPr>
          <w:trHeight w:val="748"/>
          <w:jc w:val="center"/>
        </w:trPr>
        <w:tc>
          <w:tcPr>
            <w:tcW w:w="841" w:type="dxa"/>
          </w:tcPr>
          <w:p w:rsidR="00E32795" w:rsidRDefault="00E3279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246" w:type="dxa"/>
            <w:gridSpan w:val="2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obsługi finansowej projektów EFS GE</w:t>
            </w:r>
          </w:p>
        </w:tc>
        <w:tc>
          <w:tcPr>
            <w:tcW w:w="4604" w:type="dxa"/>
            <w:gridSpan w:val="2"/>
          </w:tcPr>
          <w:p w:rsidR="00C93EF4" w:rsidRPr="00D82783" w:rsidDel="002668DC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Otrzymanie informacji o kwocie przekazanego dofinansowania w formie dotacji celowej, która nie zostanie wydatkowana do końca roku.</w:t>
            </w:r>
          </w:p>
        </w:tc>
        <w:tc>
          <w:tcPr>
            <w:tcW w:w="2477" w:type="dxa"/>
          </w:tcPr>
          <w:p w:rsidR="00C93EF4" w:rsidRPr="00D82783" w:rsidDel="002668DC" w:rsidRDefault="00C93EF4" w:rsidP="00CF6EDA">
            <w:pPr>
              <w:pStyle w:val="Cytatintensywny1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Niezwłocznie</w:t>
            </w:r>
          </w:p>
        </w:tc>
        <w:tc>
          <w:tcPr>
            <w:tcW w:w="2400" w:type="dxa"/>
            <w:gridSpan w:val="2"/>
          </w:tcPr>
          <w:p w:rsidR="00C93EF4" w:rsidRPr="00D82783" w:rsidRDefault="00C93EF4" w:rsidP="00CF6EDA">
            <w:pPr>
              <w:pStyle w:val="Cytatintensywny1"/>
              <w:rPr>
                <w:color w:val="auto"/>
                <w:sz w:val="18"/>
                <w:szCs w:val="18"/>
              </w:rPr>
            </w:pPr>
            <w:r w:rsidRPr="00D82783">
              <w:rPr>
                <w:color w:val="auto"/>
                <w:sz w:val="18"/>
                <w:szCs w:val="18"/>
              </w:rPr>
              <w:t xml:space="preserve">E-mail </w:t>
            </w:r>
          </w:p>
        </w:tc>
        <w:tc>
          <w:tcPr>
            <w:tcW w:w="2322" w:type="dxa"/>
            <w:gridSpan w:val="2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Wnioskodawcy</w:t>
            </w:r>
          </w:p>
        </w:tc>
      </w:tr>
      <w:tr w:rsidR="00C93EF4" w:rsidRPr="00D82783" w:rsidTr="0072124F">
        <w:trPr>
          <w:trHeight w:val="744"/>
          <w:jc w:val="center"/>
        </w:trPr>
        <w:tc>
          <w:tcPr>
            <w:tcW w:w="841" w:type="dxa"/>
          </w:tcPr>
          <w:p w:rsidR="00E32795" w:rsidRDefault="00E3279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246" w:type="dxa"/>
            <w:gridSpan w:val="2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obsługi finansowej projektów EFS GE </w:t>
            </w:r>
          </w:p>
        </w:tc>
        <w:tc>
          <w:tcPr>
            <w:tcW w:w="4604" w:type="dxa"/>
            <w:gridSpan w:val="2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Sporządzenie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informacji na temat wysokości środków z udzielonej dotacji celowej, które nie wygasają z upływem roku budżetowego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 w:rsidDel="002668D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Niezwłocznie</w:t>
            </w:r>
          </w:p>
        </w:tc>
        <w:tc>
          <w:tcPr>
            <w:tcW w:w="2400" w:type="dxa"/>
            <w:gridSpan w:val="2"/>
          </w:tcPr>
          <w:p w:rsidR="00C93EF4" w:rsidRPr="00BF4AD5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color w:val="auto"/>
                <w:sz w:val="18"/>
                <w:szCs w:val="18"/>
              </w:rPr>
              <w:t>TALGOS</w:t>
            </w:r>
          </w:p>
        </w:tc>
        <w:tc>
          <w:tcPr>
            <w:tcW w:w="2322" w:type="dxa"/>
            <w:gridSpan w:val="2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Kierownik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GE </w:t>
            </w:r>
          </w:p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</w:p>
        </w:tc>
      </w:tr>
      <w:tr w:rsidR="00C93EF4" w:rsidRPr="00D82783" w:rsidTr="0072124F">
        <w:trPr>
          <w:trHeight w:val="753"/>
          <w:jc w:val="center"/>
        </w:trPr>
        <w:tc>
          <w:tcPr>
            <w:tcW w:w="841" w:type="dxa"/>
          </w:tcPr>
          <w:p w:rsidR="00E32795" w:rsidRDefault="00E3279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246" w:type="dxa"/>
            <w:gridSpan w:val="2"/>
          </w:tcPr>
          <w:p w:rsidR="005F7894" w:rsidRDefault="00C93EF4">
            <w:pPr>
              <w:pStyle w:val="Cytatintensywny1"/>
              <w:rPr>
                <w:sz w:val="18"/>
                <w:szCs w:val="18"/>
              </w:rPr>
            </w:pPr>
            <w:r w:rsidRPr="00D82783">
              <w:rPr>
                <w:color w:val="auto"/>
                <w:sz w:val="18"/>
                <w:szCs w:val="18"/>
              </w:rPr>
              <w:t xml:space="preserve">Kierownik </w:t>
            </w:r>
            <w:r>
              <w:rPr>
                <w:color w:val="auto"/>
                <w:sz w:val="18"/>
                <w:szCs w:val="18"/>
              </w:rPr>
              <w:t>GE</w:t>
            </w:r>
          </w:p>
        </w:tc>
        <w:tc>
          <w:tcPr>
            <w:tcW w:w="4604" w:type="dxa"/>
            <w:gridSpan w:val="2"/>
          </w:tcPr>
          <w:p w:rsidR="00C93EF4" w:rsidRPr="00D82783" w:rsidRDefault="00C93EF4" w:rsidP="00CF6EDA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Weryfikacja, akceptacja informacji na temat wysokości środków z udzielonej dotacji celowej, które nie wygasają z upływem roku budżetowego.</w:t>
            </w:r>
          </w:p>
        </w:tc>
        <w:tc>
          <w:tcPr>
            <w:tcW w:w="2477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Niezwłocznie</w:t>
            </w:r>
          </w:p>
        </w:tc>
        <w:tc>
          <w:tcPr>
            <w:tcW w:w="2400" w:type="dxa"/>
            <w:gridSpan w:val="2"/>
          </w:tcPr>
          <w:p w:rsidR="00C93EF4" w:rsidRPr="00BF4AD5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color w:val="auto"/>
                <w:sz w:val="18"/>
                <w:szCs w:val="18"/>
              </w:rPr>
              <w:t>TALGOS</w:t>
            </w:r>
          </w:p>
        </w:tc>
        <w:tc>
          <w:tcPr>
            <w:tcW w:w="2322" w:type="dxa"/>
            <w:gridSpan w:val="2"/>
          </w:tcPr>
          <w:p w:rsidR="00C93EF4" w:rsidRPr="00D82783" w:rsidRDefault="00C93EF4" w:rsidP="00CF6EDA">
            <w:pPr>
              <w:pStyle w:val="Cytatintensywny1"/>
              <w:rPr>
                <w:color w:val="auto"/>
                <w:sz w:val="18"/>
                <w:szCs w:val="18"/>
              </w:rPr>
            </w:pPr>
            <w:r w:rsidRPr="00D82783">
              <w:rPr>
                <w:color w:val="auto"/>
                <w:sz w:val="18"/>
                <w:szCs w:val="18"/>
              </w:rPr>
              <w:t>Główny Księgowy NG</w:t>
            </w:r>
          </w:p>
          <w:p w:rsidR="00C93EF4" w:rsidRPr="00D82783" w:rsidRDefault="00C93EF4" w:rsidP="00CF6ED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93EF4" w:rsidRPr="00D82783" w:rsidTr="00611A19">
        <w:trPr>
          <w:trHeight w:val="496"/>
          <w:jc w:val="center"/>
        </w:trPr>
        <w:tc>
          <w:tcPr>
            <w:tcW w:w="14890" w:type="dxa"/>
            <w:gridSpan w:val="10"/>
          </w:tcPr>
          <w:p w:rsidR="00C93EF4" w:rsidRPr="00BF4AD5" w:rsidRDefault="00C93EF4" w:rsidP="00CF6ED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D82783">
              <w:rPr>
                <w:color w:val="auto"/>
                <w:sz w:val="18"/>
                <w:szCs w:val="18"/>
              </w:rPr>
              <w:t>W przypadku uwag</w:t>
            </w:r>
            <w:r>
              <w:rPr>
                <w:color w:val="auto"/>
                <w:sz w:val="18"/>
                <w:szCs w:val="18"/>
              </w:rPr>
              <w:t xml:space="preserve"> -</w:t>
            </w:r>
            <w:r w:rsidRPr="00D82783">
              <w:rPr>
                <w:color w:val="auto"/>
                <w:sz w:val="18"/>
                <w:szCs w:val="18"/>
              </w:rPr>
              <w:t xml:space="preserve"> pkt </w:t>
            </w:r>
            <w:r>
              <w:rPr>
                <w:color w:val="auto"/>
                <w:sz w:val="18"/>
                <w:szCs w:val="18"/>
              </w:rPr>
              <w:t>4</w:t>
            </w:r>
          </w:p>
          <w:p w:rsidR="00C93EF4" w:rsidRPr="00BF4AD5" w:rsidRDefault="00C93EF4" w:rsidP="00CF6EDA">
            <w:pPr>
              <w:pStyle w:val="Cytatintensywny1"/>
              <w:rPr>
                <w:color w:val="auto"/>
                <w:sz w:val="18"/>
                <w:szCs w:val="18"/>
              </w:rPr>
            </w:pPr>
            <w:r w:rsidRPr="00D82783">
              <w:rPr>
                <w:color w:val="auto"/>
                <w:sz w:val="18"/>
                <w:szCs w:val="18"/>
              </w:rPr>
              <w:t xml:space="preserve">W razie braku uwag – pkt </w:t>
            </w:r>
            <w:r>
              <w:rPr>
                <w:color w:val="auto"/>
                <w:sz w:val="18"/>
                <w:szCs w:val="18"/>
              </w:rPr>
              <w:t>6</w:t>
            </w:r>
          </w:p>
        </w:tc>
      </w:tr>
      <w:tr w:rsidR="00C93EF4" w:rsidRPr="00D82783" w:rsidTr="0072124F">
        <w:trPr>
          <w:trHeight w:val="843"/>
          <w:jc w:val="center"/>
        </w:trPr>
        <w:tc>
          <w:tcPr>
            <w:tcW w:w="841" w:type="dxa"/>
          </w:tcPr>
          <w:p w:rsidR="00E32795" w:rsidRDefault="00E3279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246" w:type="dxa"/>
            <w:gridSpan w:val="2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Główny Księgowy NG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604" w:type="dxa"/>
            <w:gridSpan w:val="2"/>
          </w:tcPr>
          <w:p w:rsidR="00C93EF4" w:rsidRPr="00D82783" w:rsidRDefault="00C93EF4" w:rsidP="00CF6EDA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Weryfikacja, akceptacja informacji na temat wysokości środków z udzielonej dotacji celowej, które nie wygasają z upływem roku budżetowego.</w:t>
            </w:r>
          </w:p>
        </w:tc>
        <w:tc>
          <w:tcPr>
            <w:tcW w:w="2477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Niezwłocznie</w:t>
            </w:r>
          </w:p>
        </w:tc>
        <w:tc>
          <w:tcPr>
            <w:tcW w:w="2400" w:type="dxa"/>
            <w:gridSpan w:val="2"/>
          </w:tcPr>
          <w:p w:rsidR="00C93EF4" w:rsidRPr="00BF4AD5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color w:val="auto"/>
                <w:sz w:val="18"/>
                <w:szCs w:val="18"/>
              </w:rPr>
              <w:t>TALGOS</w:t>
            </w:r>
          </w:p>
        </w:tc>
        <w:tc>
          <w:tcPr>
            <w:tcW w:w="2322" w:type="dxa"/>
            <w:gridSpan w:val="2"/>
          </w:tcPr>
          <w:p w:rsidR="00C93EF4" w:rsidRPr="00D82783" w:rsidRDefault="00C93EF4" w:rsidP="0072124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 /Wicedyrektor IP RPO WSL – WUP</w:t>
            </w:r>
          </w:p>
        </w:tc>
      </w:tr>
      <w:tr w:rsidR="00C93EF4" w:rsidRPr="00D82783" w:rsidTr="00CF6EDA">
        <w:trPr>
          <w:trHeight w:val="651"/>
          <w:jc w:val="center"/>
        </w:trPr>
        <w:tc>
          <w:tcPr>
            <w:tcW w:w="14890" w:type="dxa"/>
            <w:gridSpan w:val="10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D82783">
              <w:rPr>
                <w:color w:val="auto"/>
                <w:sz w:val="18"/>
                <w:szCs w:val="18"/>
              </w:rPr>
              <w:t>W przypadku uwag</w:t>
            </w:r>
            <w:r>
              <w:rPr>
                <w:color w:val="auto"/>
                <w:sz w:val="18"/>
                <w:szCs w:val="18"/>
              </w:rPr>
              <w:t xml:space="preserve"> -</w:t>
            </w:r>
            <w:r w:rsidRPr="00D82783">
              <w:rPr>
                <w:color w:val="auto"/>
                <w:sz w:val="18"/>
                <w:szCs w:val="18"/>
              </w:rPr>
              <w:t xml:space="preserve"> pkt </w:t>
            </w:r>
            <w:r>
              <w:rPr>
                <w:color w:val="auto"/>
                <w:sz w:val="18"/>
                <w:szCs w:val="18"/>
              </w:rPr>
              <w:t>4</w:t>
            </w:r>
            <w:r w:rsidRPr="00D82783">
              <w:rPr>
                <w:color w:val="auto"/>
                <w:sz w:val="18"/>
                <w:szCs w:val="18"/>
              </w:rPr>
              <w:t xml:space="preserve"> </w:t>
            </w:r>
          </w:p>
          <w:p w:rsidR="00C93EF4" w:rsidRPr="00D82783" w:rsidRDefault="00C93EF4" w:rsidP="00CF6EDA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razie braku uwag – pkt 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C93EF4" w:rsidRPr="00D82783" w:rsidTr="0072124F">
        <w:trPr>
          <w:trHeight w:val="737"/>
          <w:jc w:val="center"/>
        </w:trPr>
        <w:tc>
          <w:tcPr>
            <w:tcW w:w="841" w:type="dxa"/>
          </w:tcPr>
          <w:p w:rsidR="00E32795" w:rsidRDefault="00E3279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246" w:type="dxa"/>
            <w:gridSpan w:val="2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Dyrektor /Wicedyrektor IP RPO WSL – WUP </w:t>
            </w:r>
          </w:p>
        </w:tc>
        <w:tc>
          <w:tcPr>
            <w:tcW w:w="4604" w:type="dxa"/>
            <w:gridSpan w:val="2"/>
          </w:tcPr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Zatwierdzenie informacji na temat wysokości środków z udzielonej dotacji celowej, które nie wygasają z upływem roku budżetowego.</w:t>
            </w:r>
          </w:p>
        </w:tc>
        <w:tc>
          <w:tcPr>
            <w:tcW w:w="2477" w:type="dxa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Niezwłocznie</w:t>
            </w:r>
          </w:p>
        </w:tc>
        <w:tc>
          <w:tcPr>
            <w:tcW w:w="2400" w:type="dxa"/>
            <w:gridSpan w:val="2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color w:val="auto"/>
                <w:sz w:val="18"/>
                <w:szCs w:val="18"/>
              </w:rPr>
              <w:t>TALGOS</w:t>
            </w:r>
          </w:p>
        </w:tc>
        <w:tc>
          <w:tcPr>
            <w:tcW w:w="2322" w:type="dxa"/>
            <w:gridSpan w:val="2"/>
          </w:tcPr>
          <w:p w:rsidR="00C93EF4" w:rsidRPr="00D82783" w:rsidRDefault="00C93EF4" w:rsidP="00CF6EDA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</w:rPr>
              <w:t>o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bsługi </w:t>
            </w:r>
            <w:r>
              <w:rPr>
                <w:rFonts w:ascii="Times New Roman" w:hAnsi="Times New Roman"/>
                <w:sz w:val="18"/>
                <w:szCs w:val="18"/>
              </w:rPr>
              <w:t>f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inansowej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rojektów EFS </w:t>
            </w:r>
            <w:r>
              <w:rPr>
                <w:rFonts w:ascii="Times New Roman" w:hAnsi="Times New Roman"/>
                <w:sz w:val="18"/>
                <w:szCs w:val="18"/>
              </w:rPr>
              <w:t>GE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C93EF4" w:rsidRPr="00D82783" w:rsidTr="0072124F">
        <w:trPr>
          <w:trHeight w:val="524"/>
          <w:jc w:val="center"/>
        </w:trPr>
        <w:tc>
          <w:tcPr>
            <w:tcW w:w="14890" w:type="dxa"/>
            <w:gridSpan w:val="10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D82783">
              <w:rPr>
                <w:color w:val="auto"/>
                <w:sz w:val="18"/>
                <w:szCs w:val="18"/>
              </w:rPr>
              <w:t xml:space="preserve">W przypadku uwag, pkt </w:t>
            </w:r>
            <w:r>
              <w:rPr>
                <w:color w:val="auto"/>
                <w:sz w:val="18"/>
                <w:szCs w:val="18"/>
              </w:rPr>
              <w:t>4</w:t>
            </w:r>
            <w:r w:rsidRPr="00D82783">
              <w:rPr>
                <w:color w:val="auto"/>
                <w:sz w:val="18"/>
                <w:szCs w:val="18"/>
              </w:rPr>
              <w:t xml:space="preserve"> </w:t>
            </w:r>
          </w:p>
          <w:p w:rsidR="00C93EF4" w:rsidRPr="00D82783" w:rsidRDefault="00C93EF4" w:rsidP="00CF6EDA">
            <w:pPr>
              <w:pStyle w:val="Cytatintensywny1"/>
              <w:rPr>
                <w:color w:val="auto"/>
                <w:sz w:val="18"/>
                <w:szCs w:val="18"/>
              </w:rPr>
            </w:pPr>
            <w:r w:rsidRPr="00D82783">
              <w:rPr>
                <w:color w:val="auto"/>
                <w:sz w:val="18"/>
                <w:szCs w:val="18"/>
              </w:rPr>
              <w:t xml:space="preserve">W razie braku uwag – pkt </w:t>
            </w:r>
            <w:r>
              <w:rPr>
                <w:color w:val="auto"/>
                <w:sz w:val="18"/>
                <w:szCs w:val="18"/>
              </w:rPr>
              <w:t>8</w:t>
            </w:r>
          </w:p>
        </w:tc>
      </w:tr>
      <w:tr w:rsidR="00C93EF4" w:rsidRPr="00D63A01" w:rsidTr="00CF6EDA">
        <w:trPr>
          <w:trHeight w:val="671"/>
          <w:jc w:val="center"/>
        </w:trPr>
        <w:tc>
          <w:tcPr>
            <w:tcW w:w="841" w:type="dxa"/>
          </w:tcPr>
          <w:p w:rsidR="00E32795" w:rsidRDefault="00E32795">
            <w:pPr>
              <w:pStyle w:val="Cytatintensywny1"/>
              <w:numPr>
                <w:ilvl w:val="0"/>
                <w:numId w:val="30"/>
              </w:numPr>
              <w:rPr>
                <w:color w:val="auto"/>
                <w:sz w:val="18"/>
                <w:szCs w:val="18"/>
              </w:rPr>
            </w:pPr>
          </w:p>
        </w:tc>
        <w:tc>
          <w:tcPr>
            <w:tcW w:w="2220" w:type="dxa"/>
          </w:tcPr>
          <w:p w:rsidR="00C93EF4" w:rsidRPr="00D82783" w:rsidRDefault="00C93EF4" w:rsidP="00CF6EDA">
            <w:pPr>
              <w:pStyle w:val="Cytatintensywny1"/>
              <w:rPr>
                <w:color w:val="auto"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 xml:space="preserve">Stanowisko ds. obsługi finansowej projektów EFS GE </w:t>
            </w:r>
          </w:p>
        </w:tc>
        <w:tc>
          <w:tcPr>
            <w:tcW w:w="4612" w:type="dxa"/>
            <w:gridSpan w:val="2"/>
          </w:tcPr>
          <w:p w:rsidR="00C93EF4" w:rsidRPr="00D82783" w:rsidRDefault="00C93EF4" w:rsidP="00CF6EDA">
            <w:pPr>
              <w:pStyle w:val="Cytatintensywny1"/>
              <w:rPr>
                <w:color w:val="auto"/>
                <w:sz w:val="18"/>
                <w:szCs w:val="18"/>
              </w:rPr>
            </w:pPr>
            <w:r w:rsidRPr="00D82783">
              <w:rPr>
                <w:color w:val="auto"/>
                <w:sz w:val="18"/>
                <w:szCs w:val="18"/>
              </w:rPr>
              <w:t>Przekazanie informacji na temat wysokości środków z udzielonej dotacji celowej, które nie wygasają z upływem roku budżetowego.</w:t>
            </w:r>
          </w:p>
        </w:tc>
        <w:tc>
          <w:tcPr>
            <w:tcW w:w="2512" w:type="dxa"/>
            <w:gridSpan w:val="3"/>
          </w:tcPr>
          <w:p w:rsidR="00C93EF4" w:rsidRPr="00BF4AD5" w:rsidRDefault="00C93EF4" w:rsidP="00611A19">
            <w:pPr>
              <w:pStyle w:val="Cytatintensywny1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eastAsia="pl-PL"/>
              </w:rPr>
              <w:t>Zgodnie z t</w:t>
            </w:r>
            <w:r w:rsidRPr="00D82783">
              <w:rPr>
                <w:color w:val="auto"/>
                <w:sz w:val="18"/>
                <w:szCs w:val="18"/>
                <w:lang w:eastAsia="pl-PL"/>
              </w:rPr>
              <w:t>ermin</w:t>
            </w:r>
            <w:r w:rsidR="00611A19">
              <w:rPr>
                <w:color w:val="auto"/>
                <w:sz w:val="18"/>
                <w:szCs w:val="18"/>
                <w:lang w:eastAsia="pl-PL"/>
              </w:rPr>
              <w:t>em</w:t>
            </w:r>
            <w:r w:rsidRPr="00D82783">
              <w:rPr>
                <w:color w:val="auto"/>
                <w:sz w:val="18"/>
                <w:szCs w:val="18"/>
                <w:lang w:eastAsia="pl-PL"/>
              </w:rPr>
              <w:t xml:space="preserve"> wskazany</w:t>
            </w:r>
            <w:r>
              <w:rPr>
                <w:color w:val="auto"/>
                <w:sz w:val="18"/>
                <w:szCs w:val="18"/>
                <w:lang w:eastAsia="pl-PL"/>
              </w:rPr>
              <w:t>m</w:t>
            </w:r>
            <w:r w:rsidRPr="00D82783">
              <w:rPr>
                <w:color w:val="auto"/>
                <w:sz w:val="18"/>
                <w:szCs w:val="18"/>
                <w:lang w:eastAsia="pl-PL"/>
              </w:rPr>
              <w:t xml:space="preserve"> w </w:t>
            </w:r>
            <w:r>
              <w:rPr>
                <w:color w:val="auto"/>
                <w:sz w:val="18"/>
                <w:szCs w:val="18"/>
                <w:lang w:eastAsia="pl-PL"/>
              </w:rPr>
              <w:t>e-mail w pkt 1</w:t>
            </w:r>
          </w:p>
        </w:tc>
        <w:tc>
          <w:tcPr>
            <w:tcW w:w="2400" w:type="dxa"/>
            <w:gridSpan w:val="2"/>
          </w:tcPr>
          <w:p w:rsidR="00C93EF4" w:rsidRPr="00E808EA" w:rsidRDefault="00EC7C30" w:rsidP="00E808EA">
            <w:pPr>
              <w:rPr>
                <w:rFonts w:ascii="Times New Roman" w:hAnsi="Times New Roman"/>
                <w:sz w:val="18"/>
                <w:lang w:val="en-US"/>
              </w:rPr>
            </w:pPr>
            <w:r w:rsidRPr="00E808EA">
              <w:rPr>
                <w:rFonts w:ascii="Times New Roman" w:hAnsi="Times New Roman"/>
                <w:sz w:val="18"/>
                <w:lang w:val="en-US"/>
              </w:rPr>
              <w:t>TALGOS, SEKAP/</w:t>
            </w:r>
            <w:proofErr w:type="spellStart"/>
            <w:r w:rsidRPr="00E808EA">
              <w:rPr>
                <w:rFonts w:ascii="Times New Roman" w:hAnsi="Times New Roman"/>
                <w:sz w:val="18"/>
                <w:lang w:val="en-US"/>
              </w:rPr>
              <w:t>ePUAP</w:t>
            </w:r>
            <w:proofErr w:type="spellEnd"/>
            <w:r w:rsidRPr="00E808EA">
              <w:rPr>
                <w:rFonts w:ascii="Times New Roman" w:hAnsi="Times New Roman"/>
                <w:sz w:val="18"/>
                <w:lang w:val="en-US"/>
              </w:rPr>
              <w:t>, e-mail</w:t>
            </w:r>
          </w:p>
        </w:tc>
        <w:tc>
          <w:tcPr>
            <w:tcW w:w="2305" w:type="dxa"/>
          </w:tcPr>
          <w:p w:rsidR="00C93EF4" w:rsidRPr="00F44344" w:rsidRDefault="00C93EF4" w:rsidP="00CF6EDA">
            <w:pPr>
              <w:pStyle w:val="Cytatintensywny1"/>
              <w:rPr>
                <w:bCs/>
                <w:iCs/>
                <w:color w:val="auto"/>
                <w:sz w:val="18"/>
                <w:szCs w:val="18"/>
                <w:lang w:val="en-US"/>
              </w:rPr>
            </w:pPr>
            <w:r w:rsidRPr="00F44344">
              <w:rPr>
                <w:color w:val="auto"/>
                <w:sz w:val="18"/>
                <w:szCs w:val="18"/>
                <w:lang w:val="en-US"/>
              </w:rPr>
              <w:t>IZ RPO WSL (RR, FS)</w:t>
            </w:r>
          </w:p>
          <w:p w:rsidR="00C93EF4" w:rsidRPr="00F44344" w:rsidRDefault="00C93EF4" w:rsidP="00CF6EDA">
            <w:pPr>
              <w:pStyle w:val="Cytatintensywny1"/>
              <w:rPr>
                <w:color w:val="auto"/>
                <w:sz w:val="18"/>
                <w:szCs w:val="18"/>
                <w:lang w:val="en-US"/>
              </w:rPr>
            </w:pPr>
          </w:p>
        </w:tc>
      </w:tr>
      <w:tr w:rsidR="00C93EF4" w:rsidRPr="00D82783" w:rsidTr="00CF6EDA">
        <w:trPr>
          <w:trHeight w:val="671"/>
          <w:jc w:val="center"/>
        </w:trPr>
        <w:tc>
          <w:tcPr>
            <w:tcW w:w="14890" w:type="dxa"/>
            <w:gridSpan w:val="10"/>
          </w:tcPr>
          <w:p w:rsidR="00C93EF4" w:rsidRPr="00D82783" w:rsidRDefault="00C93EF4" w:rsidP="00CF6ED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D82783">
              <w:rPr>
                <w:color w:val="auto"/>
                <w:sz w:val="18"/>
                <w:szCs w:val="18"/>
              </w:rPr>
              <w:t xml:space="preserve">IZ  RPO WSL może przekazać Ministrowi </w:t>
            </w:r>
            <w:r>
              <w:rPr>
                <w:color w:val="auto"/>
                <w:sz w:val="18"/>
                <w:szCs w:val="18"/>
              </w:rPr>
              <w:t xml:space="preserve">Rozwoju </w:t>
            </w:r>
            <w:r w:rsidRPr="00D82783">
              <w:rPr>
                <w:color w:val="auto"/>
                <w:sz w:val="18"/>
                <w:szCs w:val="18"/>
              </w:rPr>
              <w:t>w terminie do dnia 5 listopada danego roku budżetowego informacje na temat wysokości środków z udzielonej dotacji celowej, które powinny zostać zgłoszone do ujęcia w wykazie wydatków budżetu państwa, które nie wygasają z upływem roku budżetowego.</w:t>
            </w:r>
          </w:p>
          <w:p w:rsidR="00E32795" w:rsidRDefault="00C93EF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IP RPO WSL-WUP dokonuje zwrotu środków zgłoszonych do ujęcia w wykazie środków niewygasających zgodnie z terminem wskazanym przez IZ RPO WSL (RR).</w:t>
            </w:r>
          </w:p>
          <w:p w:rsidR="00C93EF4" w:rsidRPr="00D82783" w:rsidRDefault="00C93EF4" w:rsidP="00CF6E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zwraca środki zgłoszone do ujęcia w wykazie środków niewygasających z upływem roku budżetowego, w zakresie środków otrzymanych od Ministra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Rozwoju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, w nieprzekraczalnym terminie do dnia 10 grudnia danego roku (nie później niż przed upływem 7 dni od terminu określonego w rozporządzeniu wydanym na podstawie art. 181 ust. 2 ustawy o finansach publicznych).</w:t>
            </w:r>
          </w:p>
          <w:p w:rsidR="00C93EF4" w:rsidRPr="00D82783" w:rsidRDefault="00C93EF4" w:rsidP="00CF6EDA">
            <w:pPr>
              <w:pStyle w:val="Cytatintensywny1"/>
              <w:rPr>
                <w:color w:val="auto"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Wypłata do Wnioskodawców środków zgłoszonych, jako środki niewygasające z upływem roku budżetowego, jest dokonywana w następnym roku zgodnie z procedurą</w:t>
            </w:r>
            <w:r>
              <w:rPr>
                <w:sz w:val="18"/>
                <w:szCs w:val="18"/>
              </w:rPr>
              <w:t xml:space="preserve"> określoną w</w:t>
            </w:r>
            <w:r w:rsidRPr="00D82783">
              <w:rPr>
                <w:sz w:val="18"/>
                <w:szCs w:val="18"/>
              </w:rPr>
              <w:t xml:space="preserve"> Instrukcj</w:t>
            </w:r>
            <w:r>
              <w:rPr>
                <w:sz w:val="18"/>
                <w:szCs w:val="18"/>
              </w:rPr>
              <w:t>i</w:t>
            </w:r>
            <w:r w:rsidRPr="00D82783">
              <w:rPr>
                <w:sz w:val="18"/>
                <w:szCs w:val="18"/>
              </w:rPr>
              <w:t xml:space="preserve"> nr 4.1.2 </w:t>
            </w:r>
            <w:r>
              <w:rPr>
                <w:sz w:val="18"/>
                <w:szCs w:val="18"/>
              </w:rPr>
              <w:t xml:space="preserve">dotyczącej </w:t>
            </w:r>
            <w:r w:rsidRPr="00D82783">
              <w:rPr>
                <w:sz w:val="18"/>
                <w:szCs w:val="18"/>
              </w:rPr>
              <w:t xml:space="preserve">dokonywania płatności (zaliczkowych, pośrednich, końcowych), refundacji na rzecz beneficjentów – projekty konkursowe pkt. 1 – 11. </w:t>
            </w:r>
          </w:p>
        </w:tc>
      </w:tr>
    </w:tbl>
    <w:p w:rsidR="003A33C3" w:rsidRDefault="003A33C3" w:rsidP="0072124F"/>
    <w:sectPr w:rsidR="003A33C3" w:rsidSect="00564DC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A01" w:rsidRDefault="00D63A01" w:rsidP="00C93EF4">
      <w:pPr>
        <w:spacing w:after="0" w:line="240" w:lineRule="auto"/>
      </w:pPr>
      <w:r>
        <w:separator/>
      </w:r>
    </w:p>
  </w:endnote>
  <w:endnote w:type="continuationSeparator" w:id="0">
    <w:p w:rsidR="00D63A01" w:rsidRDefault="00D63A01" w:rsidP="00C93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67C" w:rsidRDefault="000F267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5356311"/>
      <w:docPartObj>
        <w:docPartGallery w:val="Page Numbers (Bottom of Page)"/>
        <w:docPartUnique/>
      </w:docPartObj>
    </w:sdtPr>
    <w:sdtEndPr/>
    <w:sdtContent>
      <w:p w:rsidR="00066650" w:rsidRDefault="0006665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67C">
          <w:rPr>
            <w:noProof/>
          </w:rPr>
          <w:t>1</w:t>
        </w:r>
        <w:r>
          <w:fldChar w:fldCharType="end"/>
        </w:r>
      </w:p>
    </w:sdtContent>
  </w:sdt>
  <w:p w:rsidR="00066650" w:rsidRDefault="0006665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67C" w:rsidRDefault="000F267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A01" w:rsidRDefault="00D63A01" w:rsidP="00C93EF4">
      <w:pPr>
        <w:spacing w:after="0" w:line="240" w:lineRule="auto"/>
      </w:pPr>
      <w:r>
        <w:separator/>
      </w:r>
    </w:p>
  </w:footnote>
  <w:footnote w:type="continuationSeparator" w:id="0">
    <w:p w:rsidR="00D63A01" w:rsidRDefault="00D63A01" w:rsidP="00C93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67C" w:rsidRDefault="000F267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67C" w:rsidRDefault="000F267C" w:rsidP="000F267C">
    <w:pPr>
      <w:spacing w:after="0" w:line="360" w:lineRule="auto"/>
      <w:jc w:val="right"/>
      <w:rPr>
        <w:rFonts w:ascii="Times New Roman" w:hAnsi="Times New Roman"/>
        <w:bCs/>
        <w:i/>
        <w:sz w:val="20"/>
        <w:szCs w:val="20"/>
      </w:rPr>
    </w:pPr>
    <w:r>
      <w:rPr>
        <w:rFonts w:ascii="Times New Roman" w:hAnsi="Times New Roman"/>
        <w:bCs/>
        <w:i/>
        <w:sz w:val="20"/>
        <w:szCs w:val="20"/>
      </w:rPr>
      <w:t xml:space="preserve">Załącznik do Uchwały ZW nr 19/235/V/2018   z dnia 09.01.2018 r.  </w:t>
    </w:r>
  </w:p>
  <w:p w:rsidR="00E667C0" w:rsidRDefault="00E667C0" w:rsidP="00E667C0">
    <w:pPr>
      <w:spacing w:after="0" w:line="360" w:lineRule="auto"/>
      <w:jc w:val="right"/>
      <w:rPr>
        <w:rFonts w:ascii="Times New Roman" w:hAnsi="Times New Roman"/>
        <w:bCs/>
        <w:i/>
        <w:sz w:val="20"/>
        <w:szCs w:val="20"/>
      </w:rPr>
    </w:pPr>
    <w:bookmarkStart w:id="1" w:name="_GoBack"/>
    <w:bookmarkEnd w:id="1"/>
    <w:r>
      <w:rPr>
        <w:rFonts w:ascii="Times New Roman" w:hAnsi="Times New Roman"/>
        <w:bCs/>
        <w:i/>
        <w:sz w:val="20"/>
        <w:szCs w:val="20"/>
      </w:rPr>
      <w:t>IW IP RPO WSL-WUP v.3</w:t>
    </w:r>
  </w:p>
  <w:p w:rsidR="00E667C0" w:rsidRDefault="00E667C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67C" w:rsidRDefault="000F267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C59B6"/>
    <w:multiLevelType w:val="hybridMultilevel"/>
    <w:tmpl w:val="0A1E65C6"/>
    <w:lvl w:ilvl="0" w:tplc="773826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04290"/>
    <w:multiLevelType w:val="multilevel"/>
    <w:tmpl w:val="85FED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885145D"/>
    <w:multiLevelType w:val="multilevel"/>
    <w:tmpl w:val="DC68343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EAB65E8"/>
    <w:multiLevelType w:val="hybridMultilevel"/>
    <w:tmpl w:val="BC0A4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80442"/>
    <w:multiLevelType w:val="hybridMultilevel"/>
    <w:tmpl w:val="96744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62201"/>
    <w:multiLevelType w:val="hybridMultilevel"/>
    <w:tmpl w:val="E400556E"/>
    <w:lvl w:ilvl="0" w:tplc="C5ACFB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C7064B"/>
    <w:multiLevelType w:val="hybridMultilevel"/>
    <w:tmpl w:val="5B72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B2395"/>
    <w:multiLevelType w:val="hybridMultilevel"/>
    <w:tmpl w:val="867E0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3504B"/>
    <w:multiLevelType w:val="hybridMultilevel"/>
    <w:tmpl w:val="92A41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A3979"/>
    <w:multiLevelType w:val="hybridMultilevel"/>
    <w:tmpl w:val="9D2E7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84279"/>
    <w:multiLevelType w:val="hybridMultilevel"/>
    <w:tmpl w:val="8D9AE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D25"/>
    <w:multiLevelType w:val="hybridMultilevel"/>
    <w:tmpl w:val="BC489FC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93A7A"/>
    <w:multiLevelType w:val="hybridMultilevel"/>
    <w:tmpl w:val="42400A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9F43B7"/>
    <w:multiLevelType w:val="hybridMultilevel"/>
    <w:tmpl w:val="D54AF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72B89"/>
    <w:multiLevelType w:val="multilevel"/>
    <w:tmpl w:val="4408713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370F7B08"/>
    <w:multiLevelType w:val="multilevel"/>
    <w:tmpl w:val="717AEFE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cs="Times New Roman" w:hint="default"/>
      </w:rPr>
    </w:lvl>
  </w:abstractNum>
  <w:abstractNum w:abstractNumId="16" w15:restartNumberingAfterBreak="0">
    <w:nsid w:val="3B404E90"/>
    <w:multiLevelType w:val="hybridMultilevel"/>
    <w:tmpl w:val="C51AF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5704B3"/>
    <w:multiLevelType w:val="multilevel"/>
    <w:tmpl w:val="E39E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3C355AE"/>
    <w:multiLevelType w:val="hybridMultilevel"/>
    <w:tmpl w:val="50763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C6013C"/>
    <w:multiLevelType w:val="hybridMultilevel"/>
    <w:tmpl w:val="6E0AD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E9418A"/>
    <w:multiLevelType w:val="multilevel"/>
    <w:tmpl w:val="1C2ADD6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1" w15:restartNumberingAfterBreak="0">
    <w:nsid w:val="487C0E7F"/>
    <w:multiLevelType w:val="hybridMultilevel"/>
    <w:tmpl w:val="5BE60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7C47BB"/>
    <w:multiLevelType w:val="hybridMultilevel"/>
    <w:tmpl w:val="AE0217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89716F"/>
    <w:multiLevelType w:val="hybridMultilevel"/>
    <w:tmpl w:val="FF9CB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53A70"/>
    <w:multiLevelType w:val="hybridMultilevel"/>
    <w:tmpl w:val="4244B4E6"/>
    <w:lvl w:ilvl="0" w:tplc="86866B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72545C"/>
    <w:multiLevelType w:val="multilevel"/>
    <w:tmpl w:val="3A2C3D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9"/>
      <w:numFmt w:val="decimal"/>
      <w:isLgl/>
      <w:lvlText w:val="%1.%2"/>
      <w:lvlJc w:val="left"/>
      <w:pPr>
        <w:ind w:left="1012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36" w:hanging="1800"/>
      </w:pPr>
      <w:rPr>
        <w:rFonts w:hint="default"/>
      </w:rPr>
    </w:lvl>
  </w:abstractNum>
  <w:abstractNum w:abstractNumId="26" w15:restartNumberingAfterBreak="0">
    <w:nsid w:val="5711786F"/>
    <w:multiLevelType w:val="hybridMultilevel"/>
    <w:tmpl w:val="7BE208D0"/>
    <w:lvl w:ilvl="0" w:tplc="86866B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0607E"/>
    <w:multiLevelType w:val="hybridMultilevel"/>
    <w:tmpl w:val="4164EA06"/>
    <w:lvl w:ilvl="0" w:tplc="6EA42CBA">
      <w:start w:val="1"/>
      <w:numFmt w:val="upperRoman"/>
      <w:lvlText w:val="%1."/>
      <w:lvlJc w:val="left"/>
      <w:pPr>
        <w:ind w:left="1152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8" w15:restartNumberingAfterBreak="0">
    <w:nsid w:val="5FA876C0"/>
    <w:multiLevelType w:val="hybridMultilevel"/>
    <w:tmpl w:val="8B025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F3E71"/>
    <w:multiLevelType w:val="hybridMultilevel"/>
    <w:tmpl w:val="35EE41C0"/>
    <w:lvl w:ilvl="0" w:tplc="B262D7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215DA"/>
    <w:multiLevelType w:val="hybridMultilevel"/>
    <w:tmpl w:val="4A562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C47CF"/>
    <w:multiLevelType w:val="hybridMultilevel"/>
    <w:tmpl w:val="193433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66B90"/>
    <w:multiLevelType w:val="hybridMultilevel"/>
    <w:tmpl w:val="F92CBF04"/>
    <w:lvl w:ilvl="0" w:tplc="773826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002747"/>
    <w:multiLevelType w:val="hybridMultilevel"/>
    <w:tmpl w:val="44689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3329FD"/>
    <w:multiLevelType w:val="hybridMultilevel"/>
    <w:tmpl w:val="26B43E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215AC3"/>
    <w:multiLevelType w:val="hybridMultilevel"/>
    <w:tmpl w:val="B5563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9A2D7E"/>
    <w:multiLevelType w:val="multilevel"/>
    <w:tmpl w:val="DD82841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EC118B6"/>
    <w:multiLevelType w:val="hybridMultilevel"/>
    <w:tmpl w:val="9E56F33A"/>
    <w:lvl w:ilvl="0" w:tplc="86866B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15"/>
  </w:num>
  <w:num w:numId="4">
    <w:abstractNumId w:val="2"/>
  </w:num>
  <w:num w:numId="5">
    <w:abstractNumId w:val="27"/>
  </w:num>
  <w:num w:numId="6">
    <w:abstractNumId w:val="14"/>
  </w:num>
  <w:num w:numId="7">
    <w:abstractNumId w:val="36"/>
  </w:num>
  <w:num w:numId="8">
    <w:abstractNumId w:val="23"/>
  </w:num>
  <w:num w:numId="9">
    <w:abstractNumId w:val="34"/>
  </w:num>
  <w:num w:numId="10">
    <w:abstractNumId w:val="7"/>
  </w:num>
  <w:num w:numId="11">
    <w:abstractNumId w:val="31"/>
  </w:num>
  <w:num w:numId="12">
    <w:abstractNumId w:val="6"/>
  </w:num>
  <w:num w:numId="13">
    <w:abstractNumId w:val="11"/>
  </w:num>
  <w:num w:numId="14">
    <w:abstractNumId w:val="29"/>
  </w:num>
  <w:num w:numId="15">
    <w:abstractNumId w:val="26"/>
  </w:num>
  <w:num w:numId="16">
    <w:abstractNumId w:val="37"/>
  </w:num>
  <w:num w:numId="17">
    <w:abstractNumId w:val="24"/>
  </w:num>
  <w:num w:numId="18">
    <w:abstractNumId w:val="3"/>
  </w:num>
  <w:num w:numId="19">
    <w:abstractNumId w:val="30"/>
  </w:num>
  <w:num w:numId="20">
    <w:abstractNumId w:val="33"/>
  </w:num>
  <w:num w:numId="21">
    <w:abstractNumId w:val="25"/>
  </w:num>
  <w:num w:numId="22">
    <w:abstractNumId w:val="13"/>
  </w:num>
  <w:num w:numId="23">
    <w:abstractNumId w:val="18"/>
  </w:num>
  <w:num w:numId="24">
    <w:abstractNumId w:val="10"/>
  </w:num>
  <w:num w:numId="25">
    <w:abstractNumId w:val="35"/>
  </w:num>
  <w:num w:numId="26">
    <w:abstractNumId w:val="28"/>
  </w:num>
  <w:num w:numId="27">
    <w:abstractNumId w:val="22"/>
  </w:num>
  <w:num w:numId="28">
    <w:abstractNumId w:val="19"/>
  </w:num>
  <w:num w:numId="29">
    <w:abstractNumId w:val="21"/>
  </w:num>
  <w:num w:numId="30">
    <w:abstractNumId w:val="4"/>
  </w:num>
  <w:num w:numId="31">
    <w:abstractNumId w:val="0"/>
  </w:num>
  <w:num w:numId="32">
    <w:abstractNumId w:val="12"/>
  </w:num>
  <w:num w:numId="33">
    <w:abstractNumId w:val="9"/>
  </w:num>
  <w:num w:numId="34">
    <w:abstractNumId w:val="16"/>
  </w:num>
  <w:num w:numId="35">
    <w:abstractNumId w:val="8"/>
  </w:num>
  <w:num w:numId="36">
    <w:abstractNumId w:val="17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727"/>
    <w:rsid w:val="00000C20"/>
    <w:rsid w:val="000176CD"/>
    <w:rsid w:val="00054EF0"/>
    <w:rsid w:val="00066650"/>
    <w:rsid w:val="0007006F"/>
    <w:rsid w:val="000C692A"/>
    <w:rsid w:val="000E6E0E"/>
    <w:rsid w:val="000F267C"/>
    <w:rsid w:val="00111B1F"/>
    <w:rsid w:val="00117704"/>
    <w:rsid w:val="00133A68"/>
    <w:rsid w:val="0014628D"/>
    <w:rsid w:val="00154BE3"/>
    <w:rsid w:val="00157878"/>
    <w:rsid w:val="001874AE"/>
    <w:rsid w:val="00197303"/>
    <w:rsid w:val="001A5C1B"/>
    <w:rsid w:val="001D5E72"/>
    <w:rsid w:val="00226FF9"/>
    <w:rsid w:val="002B174F"/>
    <w:rsid w:val="002C66C2"/>
    <w:rsid w:val="00334316"/>
    <w:rsid w:val="003736DD"/>
    <w:rsid w:val="003A33C3"/>
    <w:rsid w:val="003F7A74"/>
    <w:rsid w:val="00423F77"/>
    <w:rsid w:val="00454426"/>
    <w:rsid w:val="0047003C"/>
    <w:rsid w:val="00474727"/>
    <w:rsid w:val="00496B20"/>
    <w:rsid w:val="004B4769"/>
    <w:rsid w:val="004D742A"/>
    <w:rsid w:val="004F6B0C"/>
    <w:rsid w:val="00501319"/>
    <w:rsid w:val="00515007"/>
    <w:rsid w:val="00534911"/>
    <w:rsid w:val="00564DC1"/>
    <w:rsid w:val="005A61C5"/>
    <w:rsid w:val="005B095C"/>
    <w:rsid w:val="005B17B3"/>
    <w:rsid w:val="005B1890"/>
    <w:rsid w:val="005D0928"/>
    <w:rsid w:val="005D5D18"/>
    <w:rsid w:val="005E15CC"/>
    <w:rsid w:val="005E620A"/>
    <w:rsid w:val="005F2A9D"/>
    <w:rsid w:val="005F7894"/>
    <w:rsid w:val="00611A19"/>
    <w:rsid w:val="006223CD"/>
    <w:rsid w:val="00641180"/>
    <w:rsid w:val="00674E78"/>
    <w:rsid w:val="00681D5C"/>
    <w:rsid w:val="006B1F1E"/>
    <w:rsid w:val="006F3722"/>
    <w:rsid w:val="006F3A0B"/>
    <w:rsid w:val="0072124F"/>
    <w:rsid w:val="007425EF"/>
    <w:rsid w:val="00746987"/>
    <w:rsid w:val="00766776"/>
    <w:rsid w:val="007B1431"/>
    <w:rsid w:val="007B2729"/>
    <w:rsid w:val="007C438A"/>
    <w:rsid w:val="00847C84"/>
    <w:rsid w:val="00853695"/>
    <w:rsid w:val="0085798F"/>
    <w:rsid w:val="008749A7"/>
    <w:rsid w:val="00880D9D"/>
    <w:rsid w:val="008906EE"/>
    <w:rsid w:val="008C57D6"/>
    <w:rsid w:val="0094799F"/>
    <w:rsid w:val="009508EB"/>
    <w:rsid w:val="009538DF"/>
    <w:rsid w:val="00953ADB"/>
    <w:rsid w:val="009606C5"/>
    <w:rsid w:val="00961565"/>
    <w:rsid w:val="0097551D"/>
    <w:rsid w:val="009A2AA4"/>
    <w:rsid w:val="009B115D"/>
    <w:rsid w:val="009C2DF8"/>
    <w:rsid w:val="00A10A9D"/>
    <w:rsid w:val="00A24B3A"/>
    <w:rsid w:val="00A31030"/>
    <w:rsid w:val="00A44826"/>
    <w:rsid w:val="00A62B97"/>
    <w:rsid w:val="00A764B3"/>
    <w:rsid w:val="00A76769"/>
    <w:rsid w:val="00A90DB7"/>
    <w:rsid w:val="00AA356A"/>
    <w:rsid w:val="00AA7DF2"/>
    <w:rsid w:val="00AD7C0C"/>
    <w:rsid w:val="00B12C6B"/>
    <w:rsid w:val="00B24535"/>
    <w:rsid w:val="00B40298"/>
    <w:rsid w:val="00B674A0"/>
    <w:rsid w:val="00B863AE"/>
    <w:rsid w:val="00BB1A77"/>
    <w:rsid w:val="00BE2137"/>
    <w:rsid w:val="00BF27B4"/>
    <w:rsid w:val="00C306E3"/>
    <w:rsid w:val="00C44C78"/>
    <w:rsid w:val="00C460AB"/>
    <w:rsid w:val="00C84FEB"/>
    <w:rsid w:val="00C92713"/>
    <w:rsid w:val="00C93EF4"/>
    <w:rsid w:val="00CF0AA5"/>
    <w:rsid w:val="00CF6096"/>
    <w:rsid w:val="00CF6EDA"/>
    <w:rsid w:val="00D363AD"/>
    <w:rsid w:val="00D40870"/>
    <w:rsid w:val="00D63A01"/>
    <w:rsid w:val="00D64C52"/>
    <w:rsid w:val="00DB5A49"/>
    <w:rsid w:val="00E13686"/>
    <w:rsid w:val="00E31461"/>
    <w:rsid w:val="00E32795"/>
    <w:rsid w:val="00E667C0"/>
    <w:rsid w:val="00E808EA"/>
    <w:rsid w:val="00E82323"/>
    <w:rsid w:val="00EC7C30"/>
    <w:rsid w:val="00EE1946"/>
    <w:rsid w:val="00F117F5"/>
    <w:rsid w:val="00F2732C"/>
    <w:rsid w:val="00F40F60"/>
    <w:rsid w:val="00F44344"/>
    <w:rsid w:val="00F50840"/>
    <w:rsid w:val="00F5622A"/>
    <w:rsid w:val="00F6440E"/>
    <w:rsid w:val="00F9474C"/>
    <w:rsid w:val="00FB22C3"/>
    <w:rsid w:val="00FD4B69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144882-2E3A-4DD7-A1D3-DD31AD9A0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4DC1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4DC1"/>
    <w:pPr>
      <w:keepNext/>
      <w:spacing w:before="240" w:after="120"/>
      <w:outlineLvl w:val="0"/>
    </w:pPr>
    <w:rPr>
      <w:rFonts w:ascii="Times New Roman" w:hAnsi="Times New Roman"/>
      <w:b/>
      <w:bCs/>
      <w:kern w:val="32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64DC1"/>
    <w:pPr>
      <w:keepNext/>
      <w:spacing w:before="240" w:after="60"/>
      <w:outlineLvl w:val="1"/>
    </w:pPr>
    <w:rPr>
      <w:rFonts w:ascii="Times New Roman" w:hAnsi="Times New Roman"/>
      <w:b/>
      <w:bCs/>
      <w:i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64DC1"/>
    <w:pPr>
      <w:keepNext/>
      <w:spacing w:before="240" w:after="120"/>
      <w:outlineLvl w:val="2"/>
    </w:pPr>
    <w:rPr>
      <w:rFonts w:ascii="Times New Roman" w:hAnsi="Times New Roman"/>
      <w:b/>
      <w:bCs/>
      <w:sz w:val="26"/>
      <w:szCs w:val="26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64DC1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64DC1"/>
    <w:pPr>
      <w:spacing w:before="240" w:after="60"/>
      <w:outlineLvl w:val="4"/>
    </w:pPr>
    <w:rPr>
      <w:b/>
      <w:i/>
      <w:sz w:val="26"/>
      <w:szCs w:val="20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564DC1"/>
    <w:pPr>
      <w:spacing w:before="240" w:after="60"/>
      <w:outlineLvl w:val="5"/>
    </w:pPr>
    <w:rPr>
      <w:b/>
      <w:szCs w:val="20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64DC1"/>
    <w:pPr>
      <w:spacing w:before="240" w:after="60"/>
      <w:outlineLvl w:val="6"/>
    </w:pPr>
    <w:rPr>
      <w:sz w:val="24"/>
      <w:szCs w:val="20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64DC1"/>
    <w:pPr>
      <w:spacing w:before="240" w:after="60"/>
      <w:outlineLvl w:val="7"/>
    </w:pPr>
    <w:rPr>
      <w:i/>
      <w:sz w:val="24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64DC1"/>
    <w:pPr>
      <w:spacing w:before="240" w:after="60"/>
      <w:outlineLvl w:val="8"/>
    </w:pPr>
    <w:rPr>
      <w:rFonts w:ascii="Cambria" w:hAnsi="Cambria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4DC1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64DC1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564DC1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564DC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564DC1"/>
    <w:rPr>
      <w:rFonts w:ascii="Calibri" w:eastAsia="Times New Roman" w:hAnsi="Calibri" w:cs="Times New Roman"/>
      <w:b/>
      <w:i/>
      <w:sz w:val="26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564DC1"/>
    <w:rPr>
      <w:rFonts w:ascii="Calibri" w:eastAsia="Times New Roman" w:hAnsi="Calibri" w:cs="Times New Roman"/>
      <w:b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564DC1"/>
    <w:rPr>
      <w:rFonts w:ascii="Calibri" w:eastAsia="Times New Roman" w:hAnsi="Calibri" w:cs="Times New Roman"/>
      <w:sz w:val="24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rsid w:val="00564DC1"/>
    <w:rPr>
      <w:rFonts w:ascii="Calibri" w:eastAsia="Times New Roman" w:hAnsi="Calibri" w:cs="Times New Roman"/>
      <w:i/>
      <w:sz w:val="24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564DC1"/>
    <w:rPr>
      <w:rFonts w:ascii="Cambria" w:eastAsia="Times New Roman" w:hAnsi="Cambria" w:cs="Times New Roman"/>
      <w:szCs w:val="20"/>
    </w:rPr>
  </w:style>
  <w:style w:type="paragraph" w:styleId="Akapitzlist">
    <w:name w:val="List Paragraph"/>
    <w:basedOn w:val="Normalny"/>
    <w:uiPriority w:val="34"/>
    <w:qFormat/>
    <w:rsid w:val="00564DC1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564DC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4D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4DC1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4DC1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4DC1"/>
    <w:rPr>
      <w:rFonts w:ascii="Calibri" w:eastAsia="Times New Roman" w:hAnsi="Calibri" w:cs="Times New Roman"/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564DC1"/>
    <w:pPr>
      <w:spacing w:after="0" w:line="240" w:lineRule="auto"/>
    </w:pPr>
    <w:rPr>
      <w:rFonts w:ascii="Segoe UI" w:hAnsi="Segoe UI"/>
      <w:sz w:val="18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rsid w:val="00564DC1"/>
    <w:rPr>
      <w:rFonts w:ascii="Segoe UI" w:eastAsia="Times New Roman" w:hAnsi="Segoe UI" w:cs="Times New Roman"/>
      <w:sz w:val="18"/>
      <w:szCs w:val="20"/>
    </w:rPr>
  </w:style>
  <w:style w:type="paragraph" w:customStyle="1" w:styleId="Cytatintensywny1">
    <w:name w:val="Cytat intensywny1"/>
    <w:aliases w:val="Tekst w tabeli,Cytat intensywny11"/>
    <w:basedOn w:val="Normalny"/>
    <w:next w:val="Normalny"/>
    <w:link w:val="CytatintensywnyZnak"/>
    <w:qFormat/>
    <w:rsid w:val="00564DC1"/>
    <w:pPr>
      <w:spacing w:after="0" w:line="240" w:lineRule="auto"/>
    </w:pPr>
    <w:rPr>
      <w:rFonts w:ascii="Times New Roman" w:hAnsi="Times New Roman"/>
      <w:color w:val="000000"/>
      <w:sz w:val="16"/>
      <w:szCs w:val="20"/>
      <w:lang w:eastAsia="en-US"/>
    </w:rPr>
  </w:style>
  <w:style w:type="character" w:customStyle="1" w:styleId="CytatintensywnyZnak">
    <w:name w:val="Cytat intensywny Znak"/>
    <w:aliases w:val="Tekst w tabeli Znak"/>
    <w:link w:val="Cytatintensywny1"/>
    <w:locked/>
    <w:rsid w:val="00564DC1"/>
    <w:rPr>
      <w:rFonts w:ascii="Times New Roman" w:eastAsia="Times New Roman" w:hAnsi="Times New Roman" w:cs="Times New Roman"/>
      <w:color w:val="000000"/>
      <w:sz w:val="16"/>
      <w:szCs w:val="20"/>
    </w:rPr>
  </w:style>
  <w:style w:type="paragraph" w:styleId="Tytu">
    <w:name w:val="Title"/>
    <w:aliases w:val="Nagłówek tabeli"/>
    <w:basedOn w:val="Normalny"/>
    <w:next w:val="Normalny"/>
    <w:link w:val="TytuZnak"/>
    <w:uiPriority w:val="10"/>
    <w:qFormat/>
    <w:rsid w:val="00564DC1"/>
    <w:pPr>
      <w:spacing w:after="0" w:line="240" w:lineRule="auto"/>
      <w:jc w:val="center"/>
      <w:outlineLvl w:val="0"/>
    </w:pPr>
    <w:rPr>
      <w:rFonts w:ascii="Times New Roman" w:hAnsi="Times New Roman"/>
      <w:b/>
      <w:color w:val="000000"/>
      <w:kern w:val="28"/>
      <w:sz w:val="32"/>
      <w:szCs w:val="20"/>
      <w:lang w:eastAsia="en-US"/>
    </w:rPr>
  </w:style>
  <w:style w:type="character" w:customStyle="1" w:styleId="TytuZnak">
    <w:name w:val="Tytuł Znak"/>
    <w:aliases w:val="Nagłówek tabeli Znak"/>
    <w:basedOn w:val="Domylnaczcionkaakapitu"/>
    <w:link w:val="Tytu"/>
    <w:uiPriority w:val="10"/>
    <w:rsid w:val="00564DC1"/>
    <w:rPr>
      <w:rFonts w:ascii="Times New Roman" w:eastAsia="Times New Roman" w:hAnsi="Times New Roman" w:cs="Times New Roman"/>
      <w:b/>
      <w:color w:val="000000"/>
      <w:kern w:val="28"/>
      <w:sz w:val="32"/>
      <w:szCs w:val="20"/>
    </w:rPr>
  </w:style>
  <w:style w:type="character" w:styleId="Odwoanieprzypisudolnego">
    <w:name w:val="footnote reference"/>
    <w:aliases w:val="Footnote Reference Number,Odwołanie przypisu"/>
    <w:uiPriority w:val="99"/>
    <w:unhideWhenUsed/>
    <w:rsid w:val="00564DC1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nhideWhenUsed/>
    <w:rsid w:val="00564DC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564DC1"/>
    <w:rPr>
      <w:rFonts w:ascii="Calibri" w:eastAsia="Times New Roman" w:hAnsi="Calibri" w:cs="Times New Roman"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64DC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64DC1"/>
    <w:rPr>
      <w:rFonts w:ascii="Calibri" w:eastAsia="Times New Roman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64DC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64DC1"/>
    <w:rPr>
      <w:rFonts w:ascii="Calibri" w:eastAsia="Times New Roman" w:hAnsi="Calibri" w:cs="Times New Roman"/>
      <w:sz w:val="20"/>
      <w:szCs w:val="20"/>
    </w:rPr>
  </w:style>
  <w:style w:type="character" w:customStyle="1" w:styleId="ZnakZnak">
    <w:name w:val="Znak Znak"/>
    <w:uiPriority w:val="99"/>
    <w:rsid w:val="00564DC1"/>
    <w:rPr>
      <w:rFonts w:ascii="Arial" w:hAnsi="Arial"/>
      <w:b/>
      <w:i/>
      <w:sz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64DC1"/>
    <w:pPr>
      <w:tabs>
        <w:tab w:val="left" w:pos="440"/>
        <w:tab w:val="right" w:leader="dot" w:pos="9062"/>
      </w:tabs>
      <w:spacing w:after="0"/>
    </w:pPr>
    <w:rPr>
      <w:noProof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564DC1"/>
    <w:pPr>
      <w:tabs>
        <w:tab w:val="left" w:pos="880"/>
        <w:tab w:val="right" w:leader="dot" w:pos="9062"/>
      </w:tabs>
      <w:spacing w:after="0"/>
      <w:jc w:val="both"/>
    </w:pPr>
    <w:rPr>
      <w:rFonts w:ascii="Times New Roman" w:hAnsi="Times New Roman"/>
      <w:noProof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564DC1"/>
    <w:pPr>
      <w:tabs>
        <w:tab w:val="left" w:pos="1320"/>
        <w:tab w:val="right" w:leader="dot" w:pos="9062"/>
      </w:tabs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564DC1"/>
    <w:pPr>
      <w:tabs>
        <w:tab w:val="right" w:leader="dot" w:pos="9062"/>
      </w:tabs>
    </w:pPr>
  </w:style>
  <w:style w:type="character" w:styleId="Hipercze">
    <w:name w:val="Hyperlink"/>
    <w:uiPriority w:val="99"/>
    <w:unhideWhenUsed/>
    <w:rsid w:val="00564DC1"/>
    <w:rPr>
      <w:rFonts w:cs="Times New Roman"/>
      <w:color w:val="0000FF"/>
      <w:u w:val="single"/>
    </w:rPr>
  </w:style>
  <w:style w:type="character" w:customStyle="1" w:styleId="Znakiprzypiswdolnych">
    <w:name w:val="Znaki przypisów dolnych"/>
    <w:uiPriority w:val="99"/>
    <w:rsid w:val="00564DC1"/>
    <w:rPr>
      <w:vertAlign w:val="superscript"/>
    </w:rPr>
  </w:style>
  <w:style w:type="paragraph" w:customStyle="1" w:styleId="Akapitzlist1">
    <w:name w:val="Akapit z listą1"/>
    <w:basedOn w:val="Normalny"/>
    <w:uiPriority w:val="99"/>
    <w:rsid w:val="00564DC1"/>
    <w:pPr>
      <w:ind w:left="720"/>
    </w:pPr>
    <w:rPr>
      <w:rFonts w:cs="Calibri"/>
    </w:rPr>
  </w:style>
  <w:style w:type="paragraph" w:customStyle="1" w:styleId="Default">
    <w:name w:val="Default"/>
    <w:uiPriority w:val="99"/>
    <w:rsid w:val="00564D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64DC1"/>
    <w:pPr>
      <w:spacing w:after="120" w:line="480" w:lineRule="auto"/>
    </w:pPr>
    <w:rPr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64DC1"/>
    <w:rPr>
      <w:rFonts w:ascii="Calibri" w:eastAsia="Times New Roman" w:hAnsi="Calibri" w:cs="Times New Roman"/>
      <w:sz w:val="24"/>
      <w:szCs w:val="20"/>
    </w:rPr>
  </w:style>
  <w:style w:type="character" w:customStyle="1" w:styleId="akapitdomyslny">
    <w:name w:val="akapitdomyslny"/>
    <w:uiPriority w:val="99"/>
    <w:rsid w:val="00564DC1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64DC1"/>
    <w:pPr>
      <w:spacing w:after="0" w:line="240" w:lineRule="auto"/>
    </w:pPr>
    <w:rPr>
      <w:noProof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64DC1"/>
    <w:rPr>
      <w:rFonts w:ascii="Calibri" w:eastAsia="Times New Roman" w:hAnsi="Calibri" w:cs="Times New Roman"/>
      <w:noProof/>
      <w:sz w:val="20"/>
      <w:szCs w:val="20"/>
    </w:rPr>
  </w:style>
  <w:style w:type="paragraph" w:customStyle="1" w:styleId="Znak1">
    <w:name w:val="Znak1"/>
    <w:basedOn w:val="Normalny"/>
    <w:uiPriority w:val="99"/>
    <w:rsid w:val="00564DC1"/>
    <w:pPr>
      <w:spacing w:after="0" w:line="240" w:lineRule="auto"/>
    </w:pPr>
    <w:rPr>
      <w:sz w:val="24"/>
      <w:szCs w:val="24"/>
    </w:rPr>
  </w:style>
  <w:style w:type="paragraph" w:customStyle="1" w:styleId="ZnakZnakZnakZnak">
    <w:name w:val="Znak Znak Znak Znak"/>
    <w:basedOn w:val="Normalny"/>
    <w:uiPriority w:val="99"/>
    <w:rsid w:val="00564DC1"/>
    <w:pPr>
      <w:spacing w:after="0" w:line="240" w:lineRule="auto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564D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Spistreci5">
    <w:name w:val="toc 5"/>
    <w:basedOn w:val="Normalny"/>
    <w:next w:val="Normalny"/>
    <w:autoRedefine/>
    <w:uiPriority w:val="39"/>
    <w:unhideWhenUsed/>
    <w:rsid w:val="00564DC1"/>
    <w:pPr>
      <w:spacing w:after="100"/>
      <w:ind w:left="880"/>
    </w:pPr>
  </w:style>
  <w:style w:type="paragraph" w:styleId="Spistreci6">
    <w:name w:val="toc 6"/>
    <w:basedOn w:val="Normalny"/>
    <w:next w:val="Normalny"/>
    <w:autoRedefine/>
    <w:uiPriority w:val="39"/>
    <w:unhideWhenUsed/>
    <w:rsid w:val="00564DC1"/>
    <w:pPr>
      <w:spacing w:after="100"/>
      <w:ind w:left="1100"/>
    </w:pPr>
  </w:style>
  <w:style w:type="paragraph" w:styleId="Spistreci7">
    <w:name w:val="toc 7"/>
    <w:basedOn w:val="Normalny"/>
    <w:next w:val="Normalny"/>
    <w:autoRedefine/>
    <w:uiPriority w:val="39"/>
    <w:unhideWhenUsed/>
    <w:rsid w:val="00564DC1"/>
    <w:pPr>
      <w:spacing w:after="100"/>
      <w:ind w:left="1320"/>
    </w:pPr>
  </w:style>
  <w:style w:type="paragraph" w:styleId="Spistreci8">
    <w:name w:val="toc 8"/>
    <w:basedOn w:val="Normalny"/>
    <w:next w:val="Normalny"/>
    <w:autoRedefine/>
    <w:uiPriority w:val="39"/>
    <w:unhideWhenUsed/>
    <w:rsid w:val="00564DC1"/>
    <w:pPr>
      <w:spacing w:after="100"/>
      <w:ind w:left="1540"/>
    </w:pPr>
  </w:style>
  <w:style w:type="paragraph" w:styleId="Spistreci9">
    <w:name w:val="toc 9"/>
    <w:basedOn w:val="Normalny"/>
    <w:next w:val="Normalny"/>
    <w:autoRedefine/>
    <w:uiPriority w:val="39"/>
    <w:unhideWhenUsed/>
    <w:rsid w:val="00564DC1"/>
    <w:pPr>
      <w:spacing w:after="100"/>
      <w:ind w:left="1760"/>
    </w:pPr>
  </w:style>
  <w:style w:type="character" w:styleId="Tytuksiki">
    <w:name w:val="Book Title"/>
    <w:uiPriority w:val="33"/>
    <w:qFormat/>
    <w:rsid w:val="00564DC1"/>
    <w:rPr>
      <w:rFonts w:cs="Times New Roman"/>
      <w:b/>
      <w:smallCaps/>
      <w:spacing w:val="5"/>
    </w:rPr>
  </w:style>
  <w:style w:type="character" w:styleId="Wyrnieniedelikatne">
    <w:name w:val="Subtle Emphasis"/>
    <w:uiPriority w:val="19"/>
    <w:qFormat/>
    <w:rsid w:val="00564DC1"/>
    <w:rPr>
      <w:rFonts w:cs="Times New Roman"/>
      <w:i/>
      <w:color w:val="404040"/>
    </w:rPr>
  </w:style>
  <w:style w:type="table" w:styleId="Tabela-Siatka">
    <w:name w:val="Table Grid"/>
    <w:basedOn w:val="Standardowy"/>
    <w:uiPriority w:val="39"/>
    <w:rsid w:val="00564DC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564DC1"/>
    <w:pPr>
      <w:spacing w:after="60"/>
      <w:outlineLvl w:val="9"/>
    </w:pPr>
    <w:rPr>
      <w:rFonts w:ascii="Calibri Light" w:hAnsi="Calibri Light"/>
      <w:lang w:eastAsia="pl-PL"/>
    </w:rPr>
  </w:style>
  <w:style w:type="paragraph" w:customStyle="1" w:styleId="Akapitzlist2">
    <w:name w:val="Akapit z listą2"/>
    <w:basedOn w:val="Normalny"/>
    <w:rsid w:val="00564DC1"/>
    <w:pPr>
      <w:ind w:left="720"/>
    </w:pPr>
    <w:rPr>
      <w:rFonts w:eastAsia="Calibri" w:cs="Calibri"/>
      <w:lang w:eastAsia="en-US"/>
    </w:rPr>
  </w:style>
  <w:style w:type="paragraph" w:customStyle="1" w:styleId="Standard">
    <w:name w:val="Standard"/>
    <w:rsid w:val="00564DC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64DC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h1">
    <w:name w:val="h1"/>
    <w:basedOn w:val="Domylnaczcionkaakapitu"/>
    <w:rsid w:val="00564DC1"/>
  </w:style>
  <w:style w:type="character" w:styleId="Odwoanieprzypisukocowego">
    <w:name w:val="endnote reference"/>
    <w:uiPriority w:val="99"/>
    <w:semiHidden/>
    <w:unhideWhenUsed/>
    <w:rsid w:val="00564DC1"/>
    <w:rPr>
      <w:vertAlign w:val="superscript"/>
    </w:rPr>
  </w:style>
  <w:style w:type="character" w:styleId="UyteHipercze">
    <w:name w:val="FollowedHyperlink"/>
    <w:uiPriority w:val="99"/>
    <w:semiHidden/>
    <w:unhideWhenUsed/>
    <w:rsid w:val="00564DC1"/>
    <w:rPr>
      <w:color w:val="800080"/>
      <w:u w:val="single"/>
    </w:rPr>
  </w:style>
  <w:style w:type="character" w:styleId="Uwydatnienie">
    <w:name w:val="Emphasis"/>
    <w:uiPriority w:val="20"/>
    <w:qFormat/>
    <w:rsid w:val="00564DC1"/>
    <w:rPr>
      <w:i/>
      <w:iCs/>
    </w:rPr>
  </w:style>
  <w:style w:type="character" w:customStyle="1" w:styleId="apple-converted-space">
    <w:name w:val="apple-converted-space"/>
    <w:rsid w:val="00564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2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DF522-01AD-44C6-959F-8C7C488E5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26</Pages>
  <Words>8216</Words>
  <Characters>49296</Characters>
  <Application>Microsoft Office Word</Application>
  <DocSecurity>0</DocSecurity>
  <Lines>410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Peterek Anna</dc:creator>
  <cp:keywords/>
  <dc:description/>
  <cp:lastModifiedBy>Peterek Anna</cp:lastModifiedBy>
  <cp:revision>10</cp:revision>
  <dcterms:created xsi:type="dcterms:W3CDTF">2018-01-03T13:15:00Z</dcterms:created>
  <dcterms:modified xsi:type="dcterms:W3CDTF">2018-01-10T08:01:00Z</dcterms:modified>
</cp:coreProperties>
</file>